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5FD9E" w14:textId="4EBD73E9" w:rsidR="00187B1D" w:rsidRDefault="007A1FE4" w:rsidP="002C2933">
      <w:pPr>
        <w:jc w:val="right"/>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sidR="00C15D1C" w:rsidRPr="001C478A">
        <w:rPr>
          <w:rFonts w:ascii="Times New Roman" w:hAnsi="Times New Roman" w:cs="Times New Roman"/>
          <w:color w:val="000000"/>
          <w:sz w:val="28"/>
          <w:szCs w:val="28"/>
        </w:rPr>
        <w:t>Оригинальная</w:t>
      </w:r>
      <w:r w:rsidR="00C12E96" w:rsidRPr="001C478A">
        <w:rPr>
          <w:rFonts w:ascii="Times New Roman" w:hAnsi="Times New Roman" w:cs="Times New Roman"/>
          <w:color w:val="000000"/>
          <w:sz w:val="28"/>
          <w:szCs w:val="28"/>
          <w:lang w:val="en-US"/>
        </w:rPr>
        <w:t xml:space="preserve"> </w:t>
      </w:r>
      <w:r w:rsidR="00C15D1C" w:rsidRPr="001C478A">
        <w:rPr>
          <w:rFonts w:ascii="Times New Roman" w:hAnsi="Times New Roman" w:cs="Times New Roman"/>
          <w:color w:val="000000"/>
          <w:sz w:val="28"/>
          <w:szCs w:val="28"/>
        </w:rPr>
        <w:t>статья</w:t>
      </w:r>
    </w:p>
    <w:p w14:paraId="4AC074B5" w14:textId="77777777" w:rsidR="001C478A" w:rsidRDefault="001C478A" w:rsidP="002C2933">
      <w:pPr>
        <w:jc w:val="right"/>
        <w:rPr>
          <w:rFonts w:ascii="Times New Roman" w:hAnsi="Times New Roman" w:cs="Times New Roman"/>
          <w:color w:val="000000"/>
          <w:sz w:val="28"/>
          <w:szCs w:val="28"/>
        </w:rPr>
      </w:pPr>
    </w:p>
    <w:p w14:paraId="489B7499" w14:textId="125E67CA" w:rsidR="001C478A" w:rsidRPr="001C478A" w:rsidRDefault="001C478A" w:rsidP="002C2933">
      <w:pPr>
        <w:ind w:right="-7"/>
        <w:jc w:val="center"/>
        <w:rPr>
          <w:rFonts w:ascii="Times New Roman" w:hAnsi="Times New Roman" w:cs="Times New Roman"/>
          <w:b/>
          <w:sz w:val="28"/>
          <w:szCs w:val="28"/>
        </w:rPr>
      </w:pPr>
      <w:r w:rsidRPr="001C478A">
        <w:rPr>
          <w:rFonts w:ascii="Times New Roman" w:hAnsi="Times New Roman" w:cs="Times New Roman"/>
          <w:b/>
          <w:sz w:val="28"/>
          <w:szCs w:val="28"/>
        </w:rPr>
        <w:t>Визуализация миокарда у пациентов с гипертрофической кардиомиопатией путем вычисления Т1-карт и региональной сократительной функции с помощью магнитно-резонансной томографии.</w:t>
      </w:r>
    </w:p>
    <w:p w14:paraId="570F994C" w14:textId="77777777" w:rsidR="00573D0E" w:rsidRPr="00C12E96" w:rsidRDefault="00573D0E" w:rsidP="002C2933">
      <w:pPr>
        <w:jc w:val="center"/>
        <w:rPr>
          <w:rFonts w:ascii="Times New Roman" w:hAnsi="Times New Roman" w:cs="Times New Roman"/>
          <w:color w:val="000000"/>
          <w:sz w:val="28"/>
          <w:szCs w:val="28"/>
          <w:lang w:val="en-US"/>
        </w:rPr>
      </w:pPr>
    </w:p>
    <w:p w14:paraId="0C78DF0A" w14:textId="018CC0BB" w:rsidR="00C15D1C" w:rsidRPr="001C478A" w:rsidRDefault="000308FD" w:rsidP="002C2933">
      <w:pPr>
        <w:jc w:val="both"/>
        <w:rPr>
          <w:sz w:val="28"/>
          <w:szCs w:val="28"/>
          <w:lang w:val="en-US"/>
        </w:rPr>
      </w:pPr>
      <w:r w:rsidRPr="001C478A">
        <w:rPr>
          <w:rFonts w:ascii="Times New Roman" w:hAnsi="Times New Roman" w:cs="Times New Roman"/>
          <w:bCs/>
          <w:sz w:val="28"/>
          <w:szCs w:val="28"/>
        </w:rPr>
        <w:t>Дарий О</w:t>
      </w:r>
      <w:r w:rsidR="00292FBC" w:rsidRPr="001C478A">
        <w:rPr>
          <w:rFonts w:ascii="Times New Roman" w:hAnsi="Times New Roman" w:cs="Times New Roman"/>
          <w:bCs/>
          <w:sz w:val="28"/>
          <w:szCs w:val="28"/>
        </w:rPr>
        <w:t>. Ю.</w:t>
      </w:r>
      <w:r w:rsidR="001C478A" w:rsidRPr="001C478A">
        <w:rPr>
          <w:rFonts w:ascii="Times New Roman" w:hAnsi="Times New Roman" w:cs="Times New Roman"/>
          <w:bCs/>
          <w:sz w:val="28"/>
          <w:szCs w:val="28"/>
          <w:vertAlign w:val="superscript"/>
          <w:lang w:val="en-US"/>
        </w:rPr>
        <w:t>1</w:t>
      </w:r>
      <w:r w:rsidR="00C15D1C" w:rsidRPr="001C478A">
        <w:rPr>
          <w:rFonts w:ascii="Times New Roman" w:hAnsi="Times New Roman" w:cs="Times New Roman"/>
          <w:bCs/>
          <w:sz w:val="28"/>
          <w:szCs w:val="28"/>
        </w:rPr>
        <w:t xml:space="preserve"> –</w:t>
      </w:r>
      <w:r w:rsidR="00C15D1C" w:rsidRPr="001C478A">
        <w:rPr>
          <w:rFonts w:ascii="Times New Roman" w:hAnsi="Times New Roman" w:cs="Times New Roman"/>
          <w:color w:val="000000"/>
          <w:sz w:val="28"/>
          <w:szCs w:val="28"/>
        </w:rPr>
        <w:t xml:space="preserve"> врач-</w:t>
      </w:r>
      <w:r w:rsidRPr="001C478A">
        <w:rPr>
          <w:rFonts w:ascii="Times New Roman" w:hAnsi="Times New Roman" w:cs="Times New Roman"/>
          <w:color w:val="000000"/>
          <w:sz w:val="28"/>
          <w:szCs w:val="28"/>
        </w:rPr>
        <w:t>рентгенолог</w:t>
      </w:r>
      <w:r w:rsidR="00C15D1C" w:rsidRPr="001C478A">
        <w:rPr>
          <w:rFonts w:ascii="Times New Roman" w:hAnsi="Times New Roman" w:cs="Times New Roman"/>
          <w:color w:val="000000"/>
          <w:sz w:val="28"/>
          <w:szCs w:val="28"/>
        </w:rPr>
        <w:t xml:space="preserve"> </w:t>
      </w:r>
      <w:r w:rsidRPr="001C478A">
        <w:rPr>
          <w:rFonts w:ascii="Times New Roman" w:hAnsi="Times New Roman" w:cs="Times New Roman"/>
          <w:color w:val="000000"/>
          <w:sz w:val="28"/>
          <w:szCs w:val="28"/>
        </w:rPr>
        <w:t xml:space="preserve">врач-рентгенолог отделения КТ и МРТ рентген-диагностического отдела </w:t>
      </w:r>
    </w:p>
    <w:p w14:paraId="75132DCC" w14:textId="4DBB4D91" w:rsidR="000308FD" w:rsidRPr="001C478A" w:rsidRDefault="000308FD" w:rsidP="002C2933">
      <w:pPr>
        <w:jc w:val="both"/>
        <w:rPr>
          <w:rFonts w:ascii="Times New Roman" w:hAnsi="Times New Roman" w:cs="Times New Roman"/>
          <w:color w:val="000000"/>
          <w:sz w:val="28"/>
          <w:szCs w:val="28"/>
          <w:lang w:val="en-US"/>
        </w:rPr>
      </w:pPr>
      <w:r w:rsidRPr="001C478A">
        <w:rPr>
          <w:rFonts w:ascii="Times New Roman" w:hAnsi="Times New Roman" w:cs="Times New Roman"/>
          <w:bCs/>
          <w:sz w:val="28"/>
          <w:szCs w:val="28"/>
        </w:rPr>
        <w:t>Александрова С</w:t>
      </w:r>
      <w:r w:rsidR="00292FBC" w:rsidRPr="001C478A">
        <w:rPr>
          <w:rFonts w:ascii="Times New Roman" w:hAnsi="Times New Roman" w:cs="Times New Roman"/>
          <w:bCs/>
          <w:sz w:val="28"/>
          <w:szCs w:val="28"/>
        </w:rPr>
        <w:t>. А.</w:t>
      </w:r>
      <w:r w:rsidR="001C478A" w:rsidRPr="001C478A">
        <w:rPr>
          <w:rFonts w:ascii="Times New Roman" w:hAnsi="Times New Roman" w:cs="Times New Roman"/>
          <w:bCs/>
          <w:sz w:val="28"/>
          <w:szCs w:val="28"/>
          <w:vertAlign w:val="superscript"/>
          <w:lang w:val="en-US"/>
        </w:rPr>
        <w:t xml:space="preserve"> 1</w:t>
      </w:r>
      <w:r w:rsidRPr="001C478A">
        <w:rPr>
          <w:rFonts w:ascii="Times New Roman" w:hAnsi="Times New Roman" w:cs="Times New Roman"/>
          <w:bCs/>
          <w:sz w:val="28"/>
          <w:szCs w:val="28"/>
        </w:rPr>
        <w:t xml:space="preserve"> –</w:t>
      </w:r>
      <w:r w:rsidRPr="001C478A">
        <w:rPr>
          <w:rFonts w:ascii="Times New Roman" w:hAnsi="Times New Roman" w:cs="Times New Roman"/>
          <w:color w:val="000000"/>
          <w:sz w:val="28"/>
          <w:szCs w:val="28"/>
        </w:rPr>
        <w:t xml:space="preserve"> </w:t>
      </w:r>
      <w:r w:rsidR="001C478A" w:rsidRPr="001C478A">
        <w:rPr>
          <w:rFonts w:ascii="Times New Roman" w:hAnsi="Times New Roman" w:cs="Times New Roman"/>
          <w:color w:val="000000"/>
          <w:sz w:val="28"/>
          <w:szCs w:val="28"/>
        </w:rPr>
        <w:t>к</w:t>
      </w:r>
      <w:r w:rsidR="001C478A" w:rsidRPr="001C478A">
        <w:rPr>
          <w:rFonts w:ascii="Times New Roman" w:hAnsi="Times New Roman" w:cs="Times New Roman"/>
          <w:color w:val="000000"/>
          <w:sz w:val="28"/>
          <w:szCs w:val="28"/>
          <w:lang w:val="en-US"/>
        </w:rPr>
        <w:t>.</w:t>
      </w:r>
      <w:r w:rsidR="001C478A" w:rsidRPr="001C478A">
        <w:rPr>
          <w:rFonts w:ascii="Times New Roman" w:hAnsi="Times New Roman" w:cs="Times New Roman"/>
          <w:color w:val="000000"/>
          <w:sz w:val="28"/>
          <w:szCs w:val="28"/>
        </w:rPr>
        <w:t>м</w:t>
      </w:r>
      <w:r w:rsidR="001C478A" w:rsidRPr="001C478A">
        <w:rPr>
          <w:rFonts w:ascii="Times New Roman" w:hAnsi="Times New Roman" w:cs="Times New Roman"/>
          <w:color w:val="000000"/>
          <w:sz w:val="28"/>
          <w:szCs w:val="28"/>
          <w:lang w:val="en-US"/>
        </w:rPr>
        <w:t>.</w:t>
      </w:r>
      <w:r w:rsidR="001C478A" w:rsidRPr="001C478A">
        <w:rPr>
          <w:rFonts w:ascii="Times New Roman" w:hAnsi="Times New Roman" w:cs="Times New Roman"/>
          <w:color w:val="000000"/>
          <w:sz w:val="28"/>
          <w:szCs w:val="28"/>
        </w:rPr>
        <w:t>н</w:t>
      </w:r>
      <w:r w:rsidR="001C478A">
        <w:rPr>
          <w:rFonts w:ascii="Times New Roman" w:hAnsi="Times New Roman" w:cs="Times New Roman"/>
          <w:color w:val="000000"/>
          <w:sz w:val="28"/>
          <w:szCs w:val="28"/>
          <w:lang w:val="en-US"/>
        </w:rPr>
        <w:t xml:space="preserve">., </w:t>
      </w:r>
      <w:r w:rsidRPr="001C478A">
        <w:rPr>
          <w:rFonts w:ascii="Times New Roman" w:hAnsi="Times New Roman" w:cs="Times New Roman"/>
          <w:color w:val="000000"/>
          <w:sz w:val="28"/>
          <w:szCs w:val="28"/>
        </w:rPr>
        <w:t>старший научный сотрудник рентгендиагностического отдела</w:t>
      </w:r>
      <w:r w:rsidR="001C478A">
        <w:rPr>
          <w:rFonts w:ascii="Times New Roman" w:hAnsi="Times New Roman" w:cs="Times New Roman"/>
          <w:color w:val="000000"/>
          <w:sz w:val="28"/>
          <w:szCs w:val="28"/>
          <w:lang w:val="en-US"/>
        </w:rPr>
        <w:t>.</w:t>
      </w:r>
      <w:r w:rsidRPr="001C478A">
        <w:rPr>
          <w:rFonts w:ascii="Times New Roman" w:hAnsi="Times New Roman" w:cs="Times New Roman"/>
          <w:color w:val="000000"/>
          <w:sz w:val="28"/>
          <w:szCs w:val="28"/>
          <w:lang w:val="en-US"/>
        </w:rPr>
        <w:t xml:space="preserve"> </w:t>
      </w:r>
    </w:p>
    <w:p w14:paraId="7D9C10C4" w14:textId="72611E37" w:rsidR="00D76553" w:rsidRPr="001C478A" w:rsidRDefault="00D76553" w:rsidP="002C2933">
      <w:pPr>
        <w:jc w:val="both"/>
        <w:rPr>
          <w:rFonts w:ascii="Times New Roman" w:hAnsi="Times New Roman" w:cs="Times New Roman"/>
          <w:bCs/>
          <w:sz w:val="28"/>
          <w:szCs w:val="28"/>
        </w:rPr>
      </w:pPr>
      <w:r w:rsidRPr="001C478A">
        <w:rPr>
          <w:rFonts w:ascii="Times New Roman" w:hAnsi="Times New Roman" w:cs="Times New Roman"/>
          <w:bCs/>
          <w:sz w:val="28"/>
          <w:szCs w:val="28"/>
        </w:rPr>
        <w:t>Березницкий В</w:t>
      </w:r>
      <w:r w:rsidR="00292FBC" w:rsidRPr="001C478A">
        <w:rPr>
          <w:rFonts w:ascii="Times New Roman" w:hAnsi="Times New Roman" w:cs="Times New Roman"/>
          <w:bCs/>
          <w:sz w:val="28"/>
          <w:szCs w:val="28"/>
        </w:rPr>
        <w:t>.</w:t>
      </w:r>
      <w:r w:rsidRPr="001C478A">
        <w:rPr>
          <w:rFonts w:ascii="Times New Roman" w:hAnsi="Times New Roman" w:cs="Times New Roman"/>
          <w:bCs/>
          <w:sz w:val="28"/>
          <w:szCs w:val="28"/>
        </w:rPr>
        <w:t xml:space="preserve"> С</w:t>
      </w:r>
      <w:r w:rsidR="00292FBC" w:rsidRPr="001C478A">
        <w:rPr>
          <w:rFonts w:ascii="Times New Roman" w:hAnsi="Times New Roman" w:cs="Times New Roman"/>
          <w:bCs/>
          <w:sz w:val="28"/>
          <w:szCs w:val="28"/>
        </w:rPr>
        <w:t>.</w:t>
      </w:r>
      <w:r w:rsidR="001C478A" w:rsidRPr="001C478A">
        <w:rPr>
          <w:rFonts w:ascii="Times New Roman" w:hAnsi="Times New Roman" w:cs="Times New Roman"/>
          <w:bCs/>
          <w:sz w:val="28"/>
          <w:szCs w:val="28"/>
          <w:vertAlign w:val="superscript"/>
          <w:lang w:val="en-US"/>
        </w:rPr>
        <w:t xml:space="preserve"> 1</w:t>
      </w:r>
      <w:r w:rsidRPr="001C478A">
        <w:rPr>
          <w:rFonts w:ascii="Times New Roman" w:hAnsi="Times New Roman" w:cs="Times New Roman"/>
          <w:bCs/>
          <w:sz w:val="28"/>
          <w:szCs w:val="28"/>
        </w:rPr>
        <w:t xml:space="preserve"> - младший научный сотрудник </w:t>
      </w:r>
      <w:r w:rsidRPr="001C478A">
        <w:rPr>
          <w:rFonts w:ascii="Times New Roman" w:hAnsi="Times New Roman" w:cs="Times New Roman"/>
          <w:color w:val="000000"/>
          <w:sz w:val="28"/>
          <w:szCs w:val="28"/>
        </w:rPr>
        <w:t>рентгендиагностического отдела.</w:t>
      </w:r>
    </w:p>
    <w:p w14:paraId="36785FCA" w14:textId="5212E0ED" w:rsidR="00D76553" w:rsidRPr="001C478A" w:rsidRDefault="00D76553" w:rsidP="002C2933">
      <w:pPr>
        <w:jc w:val="both"/>
        <w:rPr>
          <w:rFonts w:ascii="Times New Roman" w:hAnsi="Times New Roman" w:cs="Times New Roman"/>
          <w:color w:val="000000"/>
          <w:sz w:val="28"/>
          <w:szCs w:val="28"/>
          <w:lang w:val="en-US"/>
        </w:rPr>
      </w:pPr>
      <w:r w:rsidRPr="001C478A">
        <w:rPr>
          <w:rFonts w:ascii="Times New Roman" w:hAnsi="Times New Roman" w:cs="Times New Roman"/>
          <w:bCs/>
          <w:sz w:val="28"/>
          <w:szCs w:val="28"/>
        </w:rPr>
        <w:t>Юрпольская Л</w:t>
      </w:r>
      <w:r w:rsidR="00292FBC" w:rsidRPr="001C478A">
        <w:rPr>
          <w:rFonts w:ascii="Times New Roman" w:hAnsi="Times New Roman" w:cs="Times New Roman"/>
          <w:bCs/>
          <w:sz w:val="28"/>
          <w:szCs w:val="28"/>
        </w:rPr>
        <w:t>.</w:t>
      </w:r>
      <w:r w:rsidRPr="001C478A">
        <w:rPr>
          <w:rFonts w:ascii="Times New Roman" w:hAnsi="Times New Roman" w:cs="Times New Roman"/>
          <w:bCs/>
          <w:sz w:val="28"/>
          <w:szCs w:val="28"/>
        </w:rPr>
        <w:t xml:space="preserve"> А</w:t>
      </w:r>
      <w:r w:rsidR="00292FBC" w:rsidRPr="001C478A">
        <w:rPr>
          <w:rFonts w:ascii="Times New Roman" w:hAnsi="Times New Roman" w:cs="Times New Roman"/>
          <w:bCs/>
          <w:sz w:val="28"/>
          <w:szCs w:val="28"/>
        </w:rPr>
        <w:t>.</w:t>
      </w:r>
      <w:r w:rsidR="001C478A" w:rsidRPr="001C478A">
        <w:rPr>
          <w:rFonts w:ascii="Times New Roman" w:hAnsi="Times New Roman" w:cs="Times New Roman"/>
          <w:bCs/>
          <w:sz w:val="28"/>
          <w:szCs w:val="28"/>
          <w:vertAlign w:val="superscript"/>
          <w:lang w:val="en-US"/>
        </w:rPr>
        <w:t xml:space="preserve"> 1</w:t>
      </w:r>
      <w:r w:rsidRPr="001C478A">
        <w:rPr>
          <w:rFonts w:ascii="Times New Roman" w:hAnsi="Times New Roman" w:cs="Times New Roman"/>
          <w:bCs/>
          <w:sz w:val="28"/>
          <w:szCs w:val="28"/>
        </w:rPr>
        <w:t xml:space="preserve"> </w:t>
      </w:r>
      <w:r w:rsidR="001C478A">
        <w:rPr>
          <w:rFonts w:ascii="Times New Roman" w:hAnsi="Times New Roman" w:cs="Times New Roman"/>
          <w:bCs/>
          <w:sz w:val="28"/>
          <w:szCs w:val="28"/>
        </w:rPr>
        <w:t>–</w:t>
      </w:r>
      <w:r w:rsidRPr="001C478A">
        <w:rPr>
          <w:rFonts w:ascii="Times New Roman" w:hAnsi="Times New Roman" w:cs="Times New Roman"/>
          <w:color w:val="000000"/>
          <w:sz w:val="28"/>
          <w:szCs w:val="28"/>
        </w:rPr>
        <w:t xml:space="preserve"> </w:t>
      </w:r>
      <w:r w:rsidR="001C478A">
        <w:rPr>
          <w:rFonts w:ascii="Times New Roman" w:hAnsi="Times New Roman" w:cs="Times New Roman"/>
          <w:color w:val="000000"/>
          <w:sz w:val="28"/>
          <w:szCs w:val="28"/>
        </w:rPr>
        <w:t xml:space="preserve">д.м.н., </w:t>
      </w:r>
      <w:r w:rsidRPr="001C478A">
        <w:rPr>
          <w:rFonts w:ascii="Times New Roman" w:hAnsi="Times New Roman" w:cs="Times New Roman"/>
          <w:color w:val="000000"/>
          <w:sz w:val="28"/>
          <w:szCs w:val="28"/>
        </w:rPr>
        <w:t>ведущий научный сотрудник рентгендиагностического отдела</w:t>
      </w:r>
      <w:r w:rsidRPr="001C478A">
        <w:rPr>
          <w:rFonts w:ascii="Times New Roman" w:hAnsi="Times New Roman" w:cs="Times New Roman"/>
          <w:color w:val="000000"/>
          <w:sz w:val="28"/>
          <w:szCs w:val="28"/>
          <w:lang w:val="en-US"/>
        </w:rPr>
        <w:t>.</w:t>
      </w:r>
    </w:p>
    <w:p w14:paraId="1511B994" w14:textId="0F98BED1" w:rsidR="000308FD" w:rsidRPr="001C478A" w:rsidRDefault="000308FD" w:rsidP="002C2933">
      <w:pPr>
        <w:jc w:val="both"/>
        <w:rPr>
          <w:rFonts w:ascii="Times New Roman" w:hAnsi="Times New Roman" w:cs="Times New Roman"/>
          <w:bCs/>
          <w:sz w:val="28"/>
          <w:szCs w:val="28"/>
          <w:lang w:val="en-US"/>
        </w:rPr>
      </w:pPr>
      <w:r w:rsidRPr="001C478A">
        <w:rPr>
          <w:rFonts w:ascii="Times New Roman" w:hAnsi="Times New Roman" w:cs="Times New Roman"/>
          <w:bCs/>
          <w:sz w:val="28"/>
          <w:szCs w:val="28"/>
        </w:rPr>
        <w:t>Макаренко В</w:t>
      </w:r>
      <w:r w:rsidR="00292FBC" w:rsidRPr="001C478A">
        <w:rPr>
          <w:rFonts w:ascii="Times New Roman" w:hAnsi="Times New Roman" w:cs="Times New Roman"/>
          <w:bCs/>
          <w:sz w:val="28"/>
          <w:szCs w:val="28"/>
        </w:rPr>
        <w:t>.</w:t>
      </w:r>
      <w:r w:rsidRPr="001C478A">
        <w:rPr>
          <w:rFonts w:ascii="Times New Roman" w:hAnsi="Times New Roman" w:cs="Times New Roman"/>
          <w:bCs/>
          <w:sz w:val="28"/>
          <w:szCs w:val="28"/>
        </w:rPr>
        <w:t xml:space="preserve"> Н</w:t>
      </w:r>
      <w:r w:rsidR="00292FBC" w:rsidRPr="001C478A">
        <w:rPr>
          <w:rFonts w:ascii="Times New Roman" w:hAnsi="Times New Roman" w:cs="Times New Roman"/>
          <w:bCs/>
          <w:sz w:val="28"/>
          <w:szCs w:val="28"/>
        </w:rPr>
        <w:t>.</w:t>
      </w:r>
      <w:r w:rsidRPr="001C478A">
        <w:rPr>
          <w:rFonts w:ascii="Times New Roman" w:hAnsi="Times New Roman" w:cs="Times New Roman"/>
          <w:bCs/>
          <w:sz w:val="28"/>
          <w:szCs w:val="28"/>
        </w:rPr>
        <w:t xml:space="preserve"> </w:t>
      </w:r>
      <w:r w:rsidR="007C2430" w:rsidRPr="001C478A">
        <w:rPr>
          <w:rFonts w:ascii="Times New Roman" w:hAnsi="Times New Roman" w:cs="Times New Roman"/>
          <w:bCs/>
          <w:sz w:val="28"/>
          <w:szCs w:val="28"/>
          <w:vertAlign w:val="superscript"/>
          <w:lang w:val="en-US"/>
        </w:rPr>
        <w:t>1</w:t>
      </w:r>
      <w:r w:rsidRPr="001C478A">
        <w:rPr>
          <w:rFonts w:ascii="Times New Roman" w:hAnsi="Times New Roman" w:cs="Times New Roman"/>
          <w:bCs/>
          <w:sz w:val="28"/>
          <w:szCs w:val="28"/>
        </w:rPr>
        <w:t xml:space="preserve">– </w:t>
      </w:r>
      <w:r w:rsidR="001C478A" w:rsidRPr="001C478A">
        <w:rPr>
          <w:rFonts w:ascii="Times New Roman" w:hAnsi="Times New Roman" w:cs="Times New Roman"/>
          <w:bCs/>
          <w:sz w:val="28"/>
          <w:szCs w:val="28"/>
        </w:rPr>
        <w:t>д</w:t>
      </w:r>
      <w:r w:rsidR="001C478A" w:rsidRPr="001C478A">
        <w:rPr>
          <w:rFonts w:ascii="Times New Roman" w:hAnsi="Times New Roman" w:cs="Times New Roman"/>
          <w:bCs/>
          <w:sz w:val="28"/>
          <w:szCs w:val="28"/>
          <w:lang w:val="en-US"/>
        </w:rPr>
        <w:t>.</w:t>
      </w:r>
      <w:r w:rsidR="001C478A" w:rsidRPr="001C478A">
        <w:rPr>
          <w:rFonts w:ascii="Times New Roman" w:hAnsi="Times New Roman" w:cs="Times New Roman"/>
          <w:bCs/>
          <w:sz w:val="28"/>
          <w:szCs w:val="28"/>
        </w:rPr>
        <w:t>м</w:t>
      </w:r>
      <w:r w:rsidR="001C478A" w:rsidRPr="001C478A">
        <w:rPr>
          <w:rFonts w:ascii="Times New Roman" w:hAnsi="Times New Roman" w:cs="Times New Roman"/>
          <w:bCs/>
          <w:sz w:val="28"/>
          <w:szCs w:val="28"/>
          <w:lang w:val="en-US"/>
        </w:rPr>
        <w:t>.</w:t>
      </w:r>
      <w:r w:rsidR="001C478A" w:rsidRPr="001C478A">
        <w:rPr>
          <w:rFonts w:ascii="Times New Roman" w:hAnsi="Times New Roman" w:cs="Times New Roman"/>
          <w:bCs/>
          <w:sz w:val="28"/>
          <w:szCs w:val="28"/>
        </w:rPr>
        <w:t>н</w:t>
      </w:r>
      <w:r w:rsidR="001C478A" w:rsidRPr="001C478A">
        <w:rPr>
          <w:rFonts w:ascii="Times New Roman" w:hAnsi="Times New Roman" w:cs="Times New Roman"/>
          <w:bCs/>
          <w:sz w:val="28"/>
          <w:szCs w:val="28"/>
          <w:lang w:val="en-US"/>
        </w:rPr>
        <w:t>.</w:t>
      </w:r>
      <w:r w:rsidR="001C478A">
        <w:rPr>
          <w:rFonts w:ascii="Times New Roman" w:hAnsi="Times New Roman" w:cs="Times New Roman"/>
          <w:bCs/>
          <w:sz w:val="28"/>
          <w:szCs w:val="28"/>
        </w:rPr>
        <w:t xml:space="preserve">, профессор, </w:t>
      </w:r>
      <w:r w:rsidRPr="001C478A">
        <w:rPr>
          <w:rFonts w:ascii="Times New Roman" w:hAnsi="Times New Roman" w:cs="Times New Roman"/>
          <w:bCs/>
          <w:sz w:val="28"/>
          <w:szCs w:val="28"/>
        </w:rPr>
        <w:t>руководитель рентгендиагностического отдела</w:t>
      </w:r>
      <w:r w:rsidR="001C478A">
        <w:rPr>
          <w:rFonts w:ascii="Times New Roman" w:hAnsi="Times New Roman" w:cs="Times New Roman"/>
          <w:bCs/>
          <w:sz w:val="28"/>
          <w:szCs w:val="28"/>
        </w:rPr>
        <w:t>.</w:t>
      </w:r>
    </w:p>
    <w:p w14:paraId="3C4B5F4D" w14:textId="3293D86D" w:rsidR="007C2430" w:rsidRPr="007C2430" w:rsidRDefault="00C15D1C" w:rsidP="002C2933">
      <w:pPr>
        <w:jc w:val="both"/>
        <w:rPr>
          <w:rFonts w:ascii="Times New Roman" w:hAnsi="Times New Roman" w:cs="Times New Roman"/>
          <w:color w:val="000000"/>
          <w:sz w:val="28"/>
          <w:szCs w:val="28"/>
        </w:rPr>
      </w:pPr>
      <w:r w:rsidRPr="001C478A">
        <w:rPr>
          <w:rFonts w:ascii="Times New Roman" w:hAnsi="Times New Roman" w:cs="Times New Roman"/>
          <w:bCs/>
          <w:sz w:val="28"/>
          <w:szCs w:val="28"/>
        </w:rPr>
        <w:t>Бокерия Л</w:t>
      </w:r>
      <w:r w:rsidR="00292FBC" w:rsidRPr="001C478A">
        <w:rPr>
          <w:rFonts w:ascii="Times New Roman" w:hAnsi="Times New Roman" w:cs="Times New Roman"/>
          <w:bCs/>
          <w:sz w:val="28"/>
          <w:szCs w:val="28"/>
        </w:rPr>
        <w:t>. А.</w:t>
      </w:r>
      <w:r w:rsidR="007C2430" w:rsidRPr="007C2430">
        <w:rPr>
          <w:rFonts w:ascii="Times New Roman" w:hAnsi="Times New Roman" w:cs="Times New Roman"/>
          <w:bCs/>
          <w:sz w:val="28"/>
          <w:szCs w:val="28"/>
          <w:vertAlign w:val="superscript"/>
          <w:lang w:val="en-US"/>
        </w:rPr>
        <w:t xml:space="preserve"> </w:t>
      </w:r>
      <w:r w:rsidR="007C2430" w:rsidRPr="001C478A">
        <w:rPr>
          <w:rFonts w:ascii="Times New Roman" w:hAnsi="Times New Roman" w:cs="Times New Roman"/>
          <w:bCs/>
          <w:sz w:val="28"/>
          <w:szCs w:val="28"/>
          <w:vertAlign w:val="superscript"/>
          <w:lang w:val="en-US"/>
        </w:rPr>
        <w:t>1</w:t>
      </w:r>
      <w:r w:rsidRPr="001C478A">
        <w:rPr>
          <w:rFonts w:ascii="Times New Roman" w:hAnsi="Times New Roman" w:cs="Times New Roman"/>
          <w:bCs/>
          <w:sz w:val="28"/>
          <w:szCs w:val="28"/>
        </w:rPr>
        <w:t xml:space="preserve"> –</w:t>
      </w:r>
      <w:r w:rsidRPr="001C478A">
        <w:rPr>
          <w:rFonts w:ascii="Times New Roman" w:hAnsi="Times New Roman" w:cs="Times New Roman"/>
          <w:color w:val="000000"/>
          <w:sz w:val="28"/>
          <w:szCs w:val="28"/>
        </w:rPr>
        <w:t xml:space="preserve"> </w:t>
      </w:r>
      <w:r w:rsidR="007C2430" w:rsidRPr="001C478A">
        <w:rPr>
          <w:rFonts w:ascii="Times New Roman" w:hAnsi="Times New Roman" w:cs="Times New Roman"/>
          <w:color w:val="000000"/>
          <w:sz w:val="28"/>
          <w:szCs w:val="28"/>
        </w:rPr>
        <w:t>академик РАН, д.м.н.</w:t>
      </w:r>
      <w:r w:rsidR="007C2430">
        <w:rPr>
          <w:rFonts w:ascii="Times New Roman" w:hAnsi="Times New Roman" w:cs="Times New Roman"/>
          <w:color w:val="000000"/>
          <w:sz w:val="28"/>
          <w:szCs w:val="28"/>
        </w:rPr>
        <w:t xml:space="preserve">, </w:t>
      </w:r>
      <w:r w:rsidR="007C2430" w:rsidRPr="00A975B8">
        <w:rPr>
          <w:rFonts w:ascii="Times New Roman" w:hAnsi="Times New Roman" w:cs="Times New Roman"/>
          <w:sz w:val="28"/>
          <w:szCs w:val="28"/>
        </w:rPr>
        <w:t>профессор</w:t>
      </w:r>
      <w:r w:rsidR="007C2430">
        <w:rPr>
          <w:rFonts w:ascii="Times New Roman" w:hAnsi="Times New Roman" w:cs="Times New Roman"/>
          <w:color w:val="000000"/>
          <w:sz w:val="28"/>
          <w:szCs w:val="28"/>
        </w:rPr>
        <w:t xml:space="preserve">, </w:t>
      </w:r>
      <w:r w:rsidRPr="001C478A">
        <w:rPr>
          <w:rFonts w:ascii="Times New Roman" w:hAnsi="Times New Roman" w:cs="Times New Roman"/>
          <w:color w:val="000000"/>
          <w:sz w:val="28"/>
          <w:szCs w:val="28"/>
        </w:rPr>
        <w:t xml:space="preserve">директор НЦССХ им. А.Н. Бакулева, </w:t>
      </w:r>
    </w:p>
    <w:p w14:paraId="3AA20748" w14:textId="21D8C98F" w:rsidR="007A1FE4" w:rsidRDefault="007C2430" w:rsidP="002C2933">
      <w:pPr>
        <w:ind w:right="-7"/>
        <w:rPr>
          <w:rFonts w:ascii="Times New Roman" w:hAnsi="Times New Roman" w:cs="Times New Roman"/>
          <w:sz w:val="28"/>
          <w:szCs w:val="28"/>
        </w:rPr>
      </w:pPr>
      <w:r w:rsidRPr="001C478A">
        <w:rPr>
          <w:rFonts w:ascii="Times New Roman" w:hAnsi="Times New Roman" w:cs="Times New Roman"/>
          <w:bCs/>
          <w:sz w:val="28"/>
          <w:szCs w:val="28"/>
          <w:vertAlign w:val="superscript"/>
          <w:lang w:val="en-US"/>
        </w:rPr>
        <w:t>1</w:t>
      </w:r>
      <w:r>
        <w:rPr>
          <w:rFonts w:ascii="Times New Roman" w:hAnsi="Times New Roman" w:cs="Times New Roman"/>
          <w:bCs/>
          <w:sz w:val="28"/>
          <w:szCs w:val="28"/>
          <w:vertAlign w:val="superscript"/>
          <w:lang w:val="en-US"/>
        </w:rPr>
        <w:t xml:space="preserve"> </w:t>
      </w:r>
      <w:r w:rsidR="007A1FE4" w:rsidRPr="007A1FE4">
        <w:rPr>
          <w:rFonts w:ascii="Times New Roman" w:hAnsi="Times New Roman" w:cs="Times New Roman"/>
          <w:sz w:val="28"/>
          <w:szCs w:val="28"/>
        </w:rPr>
        <w:t>ФГБУ (федеральное государственно бюджетное учреждение) « ННПЦССХ (научного национально-практического центра сердечно сосудистой хирургии) им. А. Н. Бакулева» МЗ (министерство здравоохранения) РФ (российской федерации).</w:t>
      </w:r>
    </w:p>
    <w:p w14:paraId="7C0A8579" w14:textId="52D6A268" w:rsidR="007A1FE4" w:rsidRPr="00D23F50" w:rsidRDefault="007A1FE4" w:rsidP="002C2933">
      <w:pPr>
        <w:ind w:right="-7"/>
        <w:rPr>
          <w:rFonts w:ascii="Times New Roman" w:hAnsi="Times New Roman" w:cs="Times New Roman"/>
          <w:i/>
          <w:sz w:val="28"/>
          <w:szCs w:val="28"/>
        </w:rPr>
      </w:pPr>
      <w:r w:rsidRPr="007C2430">
        <w:rPr>
          <w:rFonts w:ascii="Times New Roman" w:hAnsi="Times New Roman" w:cs="Times New Roman"/>
          <w:i/>
          <w:sz w:val="28"/>
          <w:szCs w:val="28"/>
        </w:rPr>
        <w:t>121552, Рублевское шоссе 135, г. Москва, Россия</w:t>
      </w:r>
    </w:p>
    <w:p w14:paraId="09BC254A" w14:textId="77777777" w:rsidR="00D23F50" w:rsidRDefault="00D23F50" w:rsidP="002C2933">
      <w:pPr>
        <w:ind w:right="-7"/>
        <w:rPr>
          <w:rFonts w:ascii="Times New Roman" w:hAnsi="Times New Roman" w:cs="Times New Roman"/>
          <w:sz w:val="28"/>
          <w:szCs w:val="28"/>
        </w:rPr>
      </w:pPr>
    </w:p>
    <w:p w14:paraId="172B729B" w14:textId="2F4301A1" w:rsidR="007C2430" w:rsidRDefault="007C2430" w:rsidP="002C2933">
      <w:pPr>
        <w:ind w:right="-7"/>
        <w:rPr>
          <w:rFonts w:ascii="Times New Roman" w:hAnsi="Times New Roman" w:cs="Times New Roman"/>
          <w:sz w:val="28"/>
          <w:szCs w:val="28"/>
        </w:rPr>
      </w:pPr>
      <w:r>
        <w:rPr>
          <w:rFonts w:ascii="Times New Roman" w:hAnsi="Times New Roman" w:cs="Times New Roman"/>
          <w:sz w:val="28"/>
          <w:szCs w:val="28"/>
        </w:rPr>
        <w:t>Резюме на русском языке.</w:t>
      </w:r>
    </w:p>
    <w:p w14:paraId="0F2140B5" w14:textId="77777777" w:rsidR="00D23F50" w:rsidRDefault="00D23F50" w:rsidP="002C2933">
      <w:pPr>
        <w:ind w:right="-7"/>
        <w:jc w:val="both"/>
        <w:rPr>
          <w:rFonts w:ascii="Times New Roman" w:hAnsi="Times New Roman" w:cs="Times New Roman"/>
          <w:b/>
          <w:sz w:val="28"/>
          <w:szCs w:val="28"/>
        </w:rPr>
      </w:pPr>
    </w:p>
    <w:p w14:paraId="31E930B6" w14:textId="77777777" w:rsidR="00E50B1B" w:rsidRDefault="007C2430" w:rsidP="002C2933">
      <w:pPr>
        <w:ind w:right="-7"/>
        <w:jc w:val="both"/>
        <w:rPr>
          <w:rFonts w:ascii="Times New Roman" w:hAnsi="Times New Roman" w:cs="Times New Roman"/>
          <w:b/>
          <w:sz w:val="28"/>
          <w:szCs w:val="28"/>
        </w:rPr>
      </w:pPr>
      <w:r w:rsidRPr="00C029DE">
        <w:rPr>
          <w:rFonts w:ascii="Times New Roman" w:hAnsi="Times New Roman" w:cs="Times New Roman"/>
          <w:b/>
          <w:sz w:val="28"/>
          <w:szCs w:val="28"/>
        </w:rPr>
        <w:t xml:space="preserve">Цель: </w:t>
      </w:r>
      <w:r w:rsidRPr="00C029DE">
        <w:rPr>
          <w:rFonts w:ascii="Times New Roman" w:hAnsi="Times New Roman" w:cs="Times New Roman"/>
          <w:sz w:val="28"/>
          <w:szCs w:val="28"/>
        </w:rPr>
        <w:t>определить взаимосвязь деформации миокарда с нативной Т1-картой, фракцией внеклеточного объема (</w:t>
      </w:r>
      <w:r w:rsidRPr="00C029DE">
        <w:rPr>
          <w:rFonts w:ascii="Times New Roman" w:hAnsi="Times New Roman" w:cs="Times New Roman"/>
          <w:sz w:val="28"/>
          <w:szCs w:val="28"/>
          <w:lang w:val="en-US"/>
        </w:rPr>
        <w:t>ECV</w:t>
      </w:r>
      <w:r w:rsidRPr="00C029DE">
        <w:rPr>
          <w:rFonts w:ascii="Times New Roman" w:hAnsi="Times New Roman" w:cs="Times New Roman"/>
          <w:sz w:val="28"/>
          <w:szCs w:val="28"/>
        </w:rPr>
        <w:t>) и степенью фиброза в каждом сегменте миокарда левого желудочка (ЛЖ</w:t>
      </w:r>
      <w:r>
        <w:rPr>
          <w:rFonts w:ascii="Times New Roman" w:hAnsi="Times New Roman" w:cs="Times New Roman"/>
          <w:sz w:val="28"/>
          <w:szCs w:val="28"/>
        </w:rPr>
        <w:t xml:space="preserve">) </w:t>
      </w:r>
      <w:r w:rsidRPr="00C029DE">
        <w:rPr>
          <w:rFonts w:ascii="Times New Roman" w:hAnsi="Times New Roman" w:cs="Times New Roman"/>
          <w:sz w:val="28"/>
          <w:szCs w:val="28"/>
        </w:rPr>
        <w:t>у пациентов с гипертрофической кардиомиопатией (ГКМП) ЛЖ.</w:t>
      </w:r>
      <w:r w:rsidRPr="00C029DE">
        <w:rPr>
          <w:rFonts w:ascii="Times New Roman" w:hAnsi="Times New Roman" w:cs="Times New Roman"/>
          <w:b/>
          <w:sz w:val="28"/>
          <w:szCs w:val="28"/>
        </w:rPr>
        <w:t xml:space="preserve">  </w:t>
      </w:r>
    </w:p>
    <w:p w14:paraId="1419905F" w14:textId="77777777" w:rsidR="00E50B1B" w:rsidRDefault="007C2430" w:rsidP="002C2933">
      <w:pPr>
        <w:ind w:right="-7"/>
        <w:jc w:val="both"/>
        <w:rPr>
          <w:rFonts w:ascii="Times New Roman" w:hAnsi="Times New Roman" w:cs="Times New Roman"/>
          <w:sz w:val="28"/>
          <w:szCs w:val="28"/>
        </w:rPr>
      </w:pPr>
      <w:r w:rsidRPr="00C029DE">
        <w:rPr>
          <w:rFonts w:ascii="Times New Roman" w:hAnsi="Times New Roman" w:cs="Times New Roman"/>
          <w:b/>
          <w:sz w:val="28"/>
          <w:szCs w:val="28"/>
        </w:rPr>
        <w:t>Материалы и методы:</w:t>
      </w:r>
      <w:r w:rsidRPr="00C029DE">
        <w:rPr>
          <w:rFonts w:ascii="Times New Roman" w:hAnsi="Times New Roman" w:cs="Times New Roman"/>
          <w:sz w:val="28"/>
          <w:szCs w:val="28"/>
        </w:rPr>
        <w:t xml:space="preserve"> проведено диагностическое обследование 30 пациентам с диагнозом ГКМП и 10 пациентов контрольной группы без</w:t>
      </w:r>
      <w:r>
        <w:rPr>
          <w:rFonts w:ascii="Times New Roman" w:hAnsi="Times New Roman" w:cs="Times New Roman"/>
          <w:sz w:val="28"/>
          <w:szCs w:val="28"/>
        </w:rPr>
        <w:t xml:space="preserve"> патологии левого желудочка</w:t>
      </w:r>
      <w:r w:rsidRPr="00C029DE">
        <w:rPr>
          <w:rFonts w:ascii="Times New Roman" w:hAnsi="Times New Roman" w:cs="Times New Roman"/>
          <w:sz w:val="28"/>
          <w:szCs w:val="28"/>
        </w:rPr>
        <w:t xml:space="preserve">. МР-исследование сердца проводилось на аппарате </w:t>
      </w:r>
      <w:r w:rsidRPr="00C029DE">
        <w:rPr>
          <w:rFonts w:ascii="Times New Roman" w:hAnsi="Times New Roman" w:cs="Times New Roman"/>
          <w:sz w:val="28"/>
          <w:szCs w:val="28"/>
          <w:lang w:val="en-US"/>
        </w:rPr>
        <w:t>Achieva</w:t>
      </w:r>
      <w:r w:rsidRPr="00C029DE">
        <w:rPr>
          <w:rFonts w:ascii="Times New Roman" w:hAnsi="Times New Roman" w:cs="Times New Roman"/>
          <w:sz w:val="28"/>
          <w:szCs w:val="28"/>
        </w:rPr>
        <w:t xml:space="preserve"> 3</w:t>
      </w:r>
      <w:r w:rsidRPr="00C029DE">
        <w:rPr>
          <w:rFonts w:ascii="Times New Roman" w:hAnsi="Times New Roman" w:cs="Times New Roman"/>
          <w:sz w:val="28"/>
          <w:szCs w:val="28"/>
          <w:lang w:val="en-US"/>
        </w:rPr>
        <w:t>T</w:t>
      </w:r>
      <w:r w:rsidRPr="00C029DE">
        <w:rPr>
          <w:rFonts w:ascii="Times New Roman" w:hAnsi="Times New Roman" w:cs="Times New Roman"/>
          <w:sz w:val="28"/>
          <w:szCs w:val="28"/>
        </w:rPr>
        <w:t xml:space="preserve"> по стандартной кардиопрограмме с ЭКГ-синхронизацией до и после в/в контрастирования гадолиний содержащим контрастным препаратом.  Постпроцессорная обработка проводилась на рабочих станциях </w:t>
      </w:r>
      <w:r w:rsidRPr="00C029DE">
        <w:rPr>
          <w:rFonts w:ascii="Times New Roman" w:hAnsi="Times New Roman" w:cs="Times New Roman"/>
          <w:sz w:val="28"/>
          <w:szCs w:val="28"/>
          <w:lang w:val="en-US"/>
        </w:rPr>
        <w:t>Philips</w:t>
      </w:r>
      <w:r w:rsidRPr="00C029DE">
        <w:rPr>
          <w:rFonts w:ascii="Times New Roman" w:hAnsi="Times New Roman" w:cs="Times New Roman"/>
          <w:sz w:val="28"/>
          <w:szCs w:val="28"/>
        </w:rPr>
        <w:t xml:space="preserve">, </w:t>
      </w:r>
      <w:r w:rsidRPr="00C029DE">
        <w:rPr>
          <w:rFonts w:ascii="Times New Roman" w:hAnsi="Times New Roman" w:cs="Times New Roman"/>
          <w:sz w:val="28"/>
          <w:szCs w:val="28"/>
          <w:lang w:val="en-US"/>
        </w:rPr>
        <w:t>Medis</w:t>
      </w:r>
      <w:r w:rsidRPr="00C029DE">
        <w:rPr>
          <w:rFonts w:ascii="Times New Roman" w:hAnsi="Times New Roman" w:cs="Times New Roman"/>
          <w:sz w:val="28"/>
          <w:szCs w:val="28"/>
        </w:rPr>
        <w:t xml:space="preserve"> (</w:t>
      </w:r>
      <w:r w:rsidRPr="00C029DE">
        <w:rPr>
          <w:rFonts w:ascii="Times New Roman" w:hAnsi="Times New Roman" w:cs="Times New Roman"/>
          <w:sz w:val="28"/>
          <w:szCs w:val="28"/>
          <w:lang w:val="en-US"/>
        </w:rPr>
        <w:t>Q</w:t>
      </w:r>
      <w:r w:rsidRPr="00C029DE">
        <w:rPr>
          <w:rFonts w:ascii="Times New Roman" w:hAnsi="Times New Roman" w:cs="Times New Roman"/>
          <w:sz w:val="28"/>
          <w:szCs w:val="28"/>
        </w:rPr>
        <w:t>-</w:t>
      </w:r>
      <w:r w:rsidRPr="00C029DE">
        <w:rPr>
          <w:rFonts w:ascii="Times New Roman" w:hAnsi="Times New Roman" w:cs="Times New Roman"/>
          <w:sz w:val="28"/>
          <w:szCs w:val="28"/>
          <w:lang w:val="en-US"/>
        </w:rPr>
        <w:t>mass</w:t>
      </w:r>
      <w:r w:rsidRPr="00C029DE">
        <w:rPr>
          <w:rFonts w:ascii="Times New Roman" w:hAnsi="Times New Roman" w:cs="Times New Roman"/>
          <w:sz w:val="28"/>
          <w:szCs w:val="28"/>
        </w:rPr>
        <w:t xml:space="preserve">), </w:t>
      </w:r>
      <w:r w:rsidRPr="00C029DE">
        <w:rPr>
          <w:rFonts w:ascii="Times New Roman" w:hAnsi="Times New Roman" w:cs="Times New Roman"/>
          <w:sz w:val="28"/>
          <w:szCs w:val="28"/>
          <w:lang w:val="en-US"/>
        </w:rPr>
        <w:t>CVI</w:t>
      </w:r>
      <w:r w:rsidRPr="00C029DE">
        <w:rPr>
          <w:rFonts w:ascii="Times New Roman" w:hAnsi="Times New Roman" w:cs="Times New Roman"/>
          <w:sz w:val="28"/>
          <w:szCs w:val="28"/>
        </w:rPr>
        <w:t xml:space="preserve">42. Для подсчёта </w:t>
      </w:r>
      <w:r w:rsidRPr="00C029DE">
        <w:rPr>
          <w:rFonts w:ascii="Times New Roman" w:hAnsi="Times New Roman" w:cs="Times New Roman"/>
          <w:sz w:val="28"/>
          <w:szCs w:val="28"/>
          <w:lang w:val="en-US"/>
        </w:rPr>
        <w:t>ECV</w:t>
      </w:r>
      <w:r w:rsidRPr="00C029DE">
        <w:rPr>
          <w:rFonts w:ascii="Times New Roman" w:hAnsi="Times New Roman" w:cs="Times New Roman"/>
          <w:sz w:val="28"/>
          <w:szCs w:val="28"/>
        </w:rPr>
        <w:t xml:space="preserve"> с помощью последовательности </w:t>
      </w:r>
      <w:r w:rsidRPr="00C029DE">
        <w:rPr>
          <w:rFonts w:ascii="Times New Roman" w:hAnsi="Times New Roman" w:cs="Times New Roman"/>
          <w:sz w:val="28"/>
          <w:szCs w:val="28"/>
          <w:lang w:val="en-US"/>
        </w:rPr>
        <w:t>MOLLI</w:t>
      </w:r>
      <w:r w:rsidRPr="00C029DE">
        <w:rPr>
          <w:rFonts w:ascii="Times New Roman" w:hAnsi="Times New Roman" w:cs="Times New Roman"/>
          <w:sz w:val="28"/>
          <w:szCs w:val="28"/>
        </w:rPr>
        <w:t xml:space="preserve"> (</w:t>
      </w:r>
      <w:r w:rsidRPr="00C029DE">
        <w:rPr>
          <w:rFonts w:ascii="Times New Roman" w:hAnsi="Times New Roman" w:cs="Times New Roman"/>
          <w:sz w:val="28"/>
          <w:szCs w:val="28"/>
          <w:lang w:val="en-US"/>
        </w:rPr>
        <w:t>Modified</w:t>
      </w:r>
      <w:r w:rsidRPr="00C029DE">
        <w:rPr>
          <w:rFonts w:ascii="Times New Roman" w:hAnsi="Times New Roman" w:cs="Times New Roman"/>
          <w:sz w:val="28"/>
          <w:szCs w:val="28"/>
        </w:rPr>
        <w:t xml:space="preserve"> </w:t>
      </w:r>
      <w:r w:rsidRPr="00C029DE">
        <w:rPr>
          <w:rFonts w:ascii="Times New Roman" w:hAnsi="Times New Roman" w:cs="Times New Roman"/>
          <w:sz w:val="28"/>
          <w:szCs w:val="28"/>
          <w:lang w:val="en-US"/>
        </w:rPr>
        <w:t>Look</w:t>
      </w:r>
      <w:r w:rsidRPr="00C029DE">
        <w:rPr>
          <w:rFonts w:ascii="Times New Roman" w:hAnsi="Times New Roman" w:cs="Times New Roman"/>
          <w:sz w:val="28"/>
          <w:szCs w:val="28"/>
        </w:rPr>
        <w:t>-</w:t>
      </w:r>
      <w:r w:rsidRPr="00C029DE">
        <w:rPr>
          <w:rFonts w:ascii="Times New Roman" w:hAnsi="Times New Roman" w:cs="Times New Roman"/>
          <w:sz w:val="28"/>
          <w:szCs w:val="28"/>
          <w:lang w:val="en-US"/>
        </w:rPr>
        <w:t>Locker</w:t>
      </w:r>
      <w:r w:rsidRPr="00C029DE">
        <w:rPr>
          <w:rFonts w:ascii="Times New Roman" w:hAnsi="Times New Roman" w:cs="Times New Roman"/>
          <w:sz w:val="28"/>
          <w:szCs w:val="28"/>
        </w:rPr>
        <w:t xml:space="preserve"> </w:t>
      </w:r>
      <w:r w:rsidRPr="00C029DE">
        <w:rPr>
          <w:rFonts w:ascii="Times New Roman" w:hAnsi="Times New Roman" w:cs="Times New Roman"/>
          <w:sz w:val="28"/>
          <w:szCs w:val="28"/>
          <w:lang w:val="en-US"/>
        </w:rPr>
        <w:t>Inversion</w:t>
      </w:r>
      <w:r w:rsidRPr="00C029DE">
        <w:rPr>
          <w:rFonts w:ascii="Times New Roman" w:hAnsi="Times New Roman" w:cs="Times New Roman"/>
          <w:sz w:val="28"/>
          <w:szCs w:val="28"/>
        </w:rPr>
        <w:t xml:space="preserve"> </w:t>
      </w:r>
      <w:r w:rsidRPr="00C029DE">
        <w:rPr>
          <w:rFonts w:ascii="Times New Roman" w:hAnsi="Times New Roman" w:cs="Times New Roman"/>
          <w:sz w:val="28"/>
          <w:szCs w:val="28"/>
          <w:lang w:val="en-US"/>
        </w:rPr>
        <w:t>Recovery</w:t>
      </w:r>
      <w:r w:rsidRPr="00C029DE">
        <w:rPr>
          <w:rFonts w:ascii="Times New Roman" w:hAnsi="Times New Roman" w:cs="Times New Roman"/>
          <w:sz w:val="28"/>
          <w:szCs w:val="28"/>
        </w:rPr>
        <w:t xml:space="preserve">) построены параметрические карты Т1. </w:t>
      </w:r>
    </w:p>
    <w:p w14:paraId="0BDA52F2" w14:textId="77777777" w:rsidR="00E50B1B" w:rsidRDefault="007C2430" w:rsidP="002C2933">
      <w:pPr>
        <w:ind w:right="-7"/>
        <w:jc w:val="both"/>
        <w:rPr>
          <w:rFonts w:ascii="Times New Roman" w:hAnsi="Times New Roman" w:cs="Times New Roman"/>
          <w:sz w:val="28"/>
          <w:szCs w:val="28"/>
        </w:rPr>
      </w:pPr>
      <w:r w:rsidRPr="00C029DE">
        <w:rPr>
          <w:rFonts w:ascii="Times New Roman" w:hAnsi="Times New Roman" w:cs="Times New Roman"/>
          <w:b/>
          <w:sz w:val="28"/>
          <w:szCs w:val="28"/>
          <w:shd w:val="clear" w:color="auto" w:fill="FFFFFF"/>
        </w:rPr>
        <w:t>Результаты:</w:t>
      </w:r>
      <w:r w:rsidRPr="00C029DE">
        <w:rPr>
          <w:rFonts w:ascii="Times New Roman" w:hAnsi="Times New Roman" w:cs="Times New Roman"/>
          <w:noProof/>
          <w:sz w:val="28"/>
          <w:szCs w:val="28"/>
        </w:rPr>
        <w:t xml:space="preserve"> </w:t>
      </w:r>
      <w:r w:rsidRPr="00C029DE">
        <w:rPr>
          <w:rFonts w:ascii="Times New Roman" w:hAnsi="Times New Roman" w:cs="Times New Roman"/>
          <w:sz w:val="28"/>
          <w:szCs w:val="28"/>
          <w:shd w:val="clear" w:color="auto" w:fill="FFFFFF"/>
        </w:rPr>
        <w:t xml:space="preserve">Среднее значение времени нативной Т1 у пациентов с ГКМП было 1317±94мс, значительно выше контрольной группы - </w:t>
      </w:r>
      <w:r w:rsidRPr="00C029DE">
        <w:rPr>
          <w:rFonts w:ascii="Times New Roman" w:hAnsi="Times New Roman" w:cs="Times New Roman"/>
          <w:sz w:val="28"/>
          <w:szCs w:val="28"/>
        </w:rPr>
        <w:t>1093±23,7 мс</w:t>
      </w:r>
      <w:r w:rsidRPr="00C029DE">
        <w:rPr>
          <w:rFonts w:ascii="Times New Roman" w:hAnsi="Times New Roman" w:cs="Times New Roman"/>
          <w:sz w:val="28"/>
          <w:szCs w:val="28"/>
          <w:shd w:val="clear" w:color="auto" w:fill="FFFFFF"/>
        </w:rPr>
        <w:t>. Значение</w:t>
      </w:r>
      <w:r w:rsidRPr="00C029DE">
        <w:rPr>
          <w:rFonts w:ascii="Times New Roman" w:hAnsi="Times New Roman" w:cs="Times New Roman"/>
          <w:color w:val="FF0000"/>
          <w:sz w:val="28"/>
          <w:szCs w:val="28"/>
          <w:shd w:val="clear" w:color="auto" w:fill="FFFFFF"/>
        </w:rPr>
        <w:t xml:space="preserve"> </w:t>
      </w:r>
      <w:r w:rsidRPr="00C029DE">
        <w:rPr>
          <w:rFonts w:ascii="Times New Roman" w:hAnsi="Times New Roman" w:cs="Times New Roman"/>
          <w:sz w:val="28"/>
          <w:szCs w:val="28"/>
          <w:shd w:val="clear" w:color="auto" w:fill="FFFFFF"/>
          <w:lang w:val="en-US"/>
        </w:rPr>
        <w:t>ECV</w:t>
      </w:r>
      <w:r w:rsidRPr="00C029DE">
        <w:rPr>
          <w:rFonts w:ascii="Times New Roman" w:hAnsi="Times New Roman" w:cs="Times New Roman"/>
          <w:sz w:val="28"/>
          <w:szCs w:val="28"/>
          <w:shd w:val="clear" w:color="auto" w:fill="FFFFFF"/>
        </w:rPr>
        <w:t xml:space="preserve"> было 29,8±4,5% у контрольной группы и </w:t>
      </w:r>
      <w:r w:rsidRPr="00C029DE">
        <w:rPr>
          <w:rFonts w:ascii="Times New Roman" w:hAnsi="Times New Roman" w:cs="Times New Roman"/>
          <w:sz w:val="28"/>
          <w:szCs w:val="28"/>
        </w:rPr>
        <w:t>24,8±1,9%</w:t>
      </w:r>
      <w:r w:rsidRPr="00C029DE">
        <w:rPr>
          <w:rFonts w:ascii="Times New Roman" w:hAnsi="Times New Roman" w:cs="Times New Roman"/>
          <w:sz w:val="28"/>
          <w:szCs w:val="28"/>
          <w:shd w:val="clear" w:color="auto" w:fill="FFFFFF"/>
        </w:rPr>
        <w:t xml:space="preserve">. </w:t>
      </w:r>
      <w:r w:rsidRPr="00C029DE">
        <w:rPr>
          <w:rFonts w:ascii="Times New Roman" w:hAnsi="Times New Roman" w:cs="Times New Roman"/>
          <w:sz w:val="28"/>
          <w:szCs w:val="28"/>
        </w:rPr>
        <w:t xml:space="preserve">у пациентов с ГКМП. </w:t>
      </w:r>
      <w:r w:rsidRPr="00C029DE">
        <w:rPr>
          <w:rFonts w:ascii="Times New Roman" w:hAnsi="Times New Roman" w:cs="Times New Roman"/>
          <w:sz w:val="28"/>
          <w:szCs w:val="28"/>
          <w:shd w:val="clear" w:color="auto" w:fill="FFFFFF"/>
        </w:rPr>
        <w:t xml:space="preserve">В унивариабельной группе по отдельности каждый </w:t>
      </w:r>
      <w:r w:rsidRPr="00C029DE">
        <w:rPr>
          <w:rFonts w:ascii="Times New Roman" w:hAnsi="Times New Roman" w:cs="Times New Roman"/>
          <w:sz w:val="28"/>
          <w:szCs w:val="28"/>
          <w:shd w:val="clear" w:color="auto" w:fill="FFFFFF"/>
        </w:rPr>
        <w:lastRenderedPageBreak/>
        <w:t>показатель имел связь с показателями деформации миокарда (радиальной деформацией миокарда (</w:t>
      </w:r>
      <w:r w:rsidRPr="00C029DE">
        <w:rPr>
          <w:rFonts w:ascii="Times New Roman" w:hAnsi="Times New Roman" w:cs="Times New Roman"/>
          <w:sz w:val="28"/>
          <w:szCs w:val="28"/>
          <w:shd w:val="clear" w:color="auto" w:fill="FFFFFF"/>
          <w:lang w:val="en-US"/>
        </w:rPr>
        <w:t>Err-FT</w:t>
      </w:r>
      <w:r w:rsidRPr="00C029DE">
        <w:rPr>
          <w:rFonts w:ascii="Times New Roman" w:hAnsi="Times New Roman" w:cs="Times New Roman"/>
          <w:sz w:val="28"/>
          <w:szCs w:val="28"/>
          <w:shd w:val="clear" w:color="auto" w:fill="FFFFFF"/>
        </w:rPr>
        <w:t>), циркулярной деформации миокрада (</w:t>
      </w:r>
      <w:r w:rsidRPr="00C029DE">
        <w:rPr>
          <w:rFonts w:ascii="Times New Roman" w:hAnsi="Times New Roman" w:cs="Times New Roman"/>
          <w:sz w:val="28"/>
          <w:szCs w:val="28"/>
          <w:shd w:val="clear" w:color="auto" w:fill="FFFFFF"/>
          <w:lang w:val="en-US"/>
        </w:rPr>
        <w:t>Ecc-FT</w:t>
      </w:r>
      <w:r w:rsidRPr="00C029DE">
        <w:rPr>
          <w:rFonts w:ascii="Times New Roman" w:hAnsi="Times New Roman" w:cs="Times New Roman"/>
          <w:sz w:val="28"/>
          <w:szCs w:val="28"/>
          <w:shd w:val="clear" w:color="auto" w:fill="FFFFFF"/>
        </w:rPr>
        <w:t xml:space="preserve">)). </w:t>
      </w:r>
      <w:r w:rsidRPr="00C029DE">
        <w:rPr>
          <w:rFonts w:ascii="Times New Roman" w:hAnsi="Times New Roman" w:cs="Times New Roman"/>
          <w:sz w:val="28"/>
          <w:szCs w:val="28"/>
        </w:rPr>
        <w:t xml:space="preserve">Была выявлена средняя положительная корреляция между толщиной миокарда ЛЖ и показетелем </w:t>
      </w:r>
      <w:r w:rsidRPr="00C029DE">
        <w:rPr>
          <w:rFonts w:ascii="Times New Roman" w:hAnsi="Times New Roman" w:cs="Times New Roman"/>
          <w:sz w:val="28"/>
          <w:szCs w:val="28"/>
          <w:lang w:val="en-US"/>
        </w:rPr>
        <w:t>Ecc-FT</w:t>
      </w:r>
      <w:r w:rsidRPr="00C029DE">
        <w:rPr>
          <w:rFonts w:ascii="Times New Roman" w:hAnsi="Times New Roman" w:cs="Times New Roman"/>
          <w:sz w:val="28"/>
          <w:szCs w:val="28"/>
        </w:rPr>
        <w:t xml:space="preserve"> (</w:t>
      </w:r>
      <w:r w:rsidRPr="00C029DE">
        <w:rPr>
          <w:rFonts w:ascii="Times New Roman" w:hAnsi="Times New Roman" w:cs="Times New Roman"/>
          <w:sz w:val="28"/>
          <w:szCs w:val="28"/>
          <w:lang w:val="en-US"/>
        </w:rPr>
        <w:t>r</w:t>
      </w:r>
      <w:r w:rsidRPr="00C029DE">
        <w:rPr>
          <w:rFonts w:ascii="Times New Roman" w:hAnsi="Times New Roman" w:cs="Times New Roman"/>
          <w:sz w:val="28"/>
          <w:szCs w:val="28"/>
        </w:rPr>
        <w:t xml:space="preserve">=0,52, </w:t>
      </w:r>
      <w:r w:rsidRPr="00C029DE">
        <w:rPr>
          <w:rFonts w:ascii="Times New Roman" w:hAnsi="Times New Roman" w:cs="Times New Roman"/>
          <w:sz w:val="28"/>
          <w:szCs w:val="28"/>
          <w:lang w:val="en-US"/>
        </w:rPr>
        <w:t>p</w:t>
      </w:r>
      <w:r w:rsidRPr="00C029DE">
        <w:rPr>
          <w:rFonts w:ascii="Times New Roman" w:hAnsi="Times New Roman" w:cs="Times New Roman"/>
          <w:sz w:val="28"/>
          <w:szCs w:val="28"/>
        </w:rPr>
        <w:t>&lt;0,0001)</w:t>
      </w:r>
      <w:r w:rsidRPr="00C029DE">
        <w:rPr>
          <w:rFonts w:ascii="Times New Roman" w:hAnsi="Times New Roman" w:cs="Times New Roman"/>
          <w:sz w:val="28"/>
          <w:szCs w:val="28"/>
          <w:shd w:val="clear" w:color="auto" w:fill="FFFFFF"/>
        </w:rPr>
        <w:t xml:space="preserve">. </w:t>
      </w:r>
      <w:r w:rsidRPr="00C029DE">
        <w:rPr>
          <w:rFonts w:ascii="Times New Roman" w:hAnsi="Times New Roman" w:cs="Times New Roman"/>
          <w:sz w:val="28"/>
          <w:szCs w:val="28"/>
        </w:rPr>
        <w:t xml:space="preserve">Средняя отрицательная корреляция между показателем </w:t>
      </w:r>
      <w:r w:rsidRPr="00C029DE">
        <w:rPr>
          <w:rFonts w:ascii="Times New Roman" w:hAnsi="Times New Roman" w:cs="Times New Roman"/>
          <w:sz w:val="28"/>
          <w:szCs w:val="28"/>
          <w:lang w:val="en-US"/>
        </w:rPr>
        <w:t>Err-FT</w:t>
      </w:r>
      <w:r w:rsidRPr="00C029DE">
        <w:rPr>
          <w:rFonts w:ascii="Times New Roman" w:hAnsi="Times New Roman" w:cs="Times New Roman"/>
          <w:sz w:val="28"/>
          <w:szCs w:val="28"/>
        </w:rPr>
        <w:t xml:space="preserve"> и толщиной миокарда ЛЖ (</w:t>
      </w:r>
      <w:r w:rsidRPr="00C029DE">
        <w:rPr>
          <w:rFonts w:ascii="Times New Roman" w:hAnsi="Times New Roman" w:cs="Times New Roman"/>
          <w:sz w:val="28"/>
          <w:szCs w:val="28"/>
          <w:lang w:val="en-US"/>
        </w:rPr>
        <w:t>r</w:t>
      </w:r>
      <w:r w:rsidRPr="00C029DE">
        <w:rPr>
          <w:rFonts w:ascii="Times New Roman" w:hAnsi="Times New Roman" w:cs="Times New Roman"/>
          <w:sz w:val="28"/>
          <w:szCs w:val="28"/>
        </w:rPr>
        <w:t xml:space="preserve">=-0,5, </w:t>
      </w:r>
      <w:r w:rsidRPr="00C029DE">
        <w:rPr>
          <w:rFonts w:ascii="Times New Roman" w:hAnsi="Times New Roman" w:cs="Times New Roman"/>
          <w:sz w:val="28"/>
          <w:szCs w:val="28"/>
          <w:lang w:val="en-US"/>
        </w:rPr>
        <w:t>p</w:t>
      </w:r>
      <w:r w:rsidRPr="00C029DE">
        <w:rPr>
          <w:rFonts w:ascii="Times New Roman" w:hAnsi="Times New Roman" w:cs="Times New Roman"/>
          <w:sz w:val="28"/>
          <w:szCs w:val="28"/>
        </w:rPr>
        <w:t xml:space="preserve">&lt;0,0001), и показателем </w:t>
      </w:r>
      <w:r w:rsidRPr="00C029DE">
        <w:rPr>
          <w:rFonts w:ascii="Times New Roman" w:hAnsi="Times New Roman" w:cs="Times New Roman"/>
          <w:sz w:val="28"/>
          <w:szCs w:val="28"/>
          <w:lang w:val="en-US"/>
        </w:rPr>
        <w:t>Err-FT</w:t>
      </w:r>
      <w:r w:rsidRPr="00C029DE">
        <w:rPr>
          <w:rFonts w:ascii="Times New Roman" w:hAnsi="Times New Roman" w:cs="Times New Roman"/>
          <w:sz w:val="28"/>
          <w:szCs w:val="28"/>
        </w:rPr>
        <w:t xml:space="preserve"> с значением времени Т1-натив (</w:t>
      </w:r>
      <w:r w:rsidRPr="00C029DE">
        <w:rPr>
          <w:rFonts w:ascii="Times New Roman" w:hAnsi="Times New Roman" w:cs="Times New Roman"/>
          <w:sz w:val="28"/>
          <w:szCs w:val="28"/>
          <w:lang w:val="en-US"/>
        </w:rPr>
        <w:t>r</w:t>
      </w:r>
      <w:r w:rsidRPr="00C029DE">
        <w:rPr>
          <w:rFonts w:ascii="Times New Roman" w:hAnsi="Times New Roman" w:cs="Times New Roman"/>
          <w:sz w:val="28"/>
          <w:szCs w:val="28"/>
        </w:rPr>
        <w:t xml:space="preserve">=-0,5, </w:t>
      </w:r>
      <w:r w:rsidRPr="00C029DE">
        <w:rPr>
          <w:rFonts w:ascii="Times New Roman" w:hAnsi="Times New Roman" w:cs="Times New Roman"/>
          <w:sz w:val="28"/>
          <w:szCs w:val="28"/>
          <w:lang w:val="en-US"/>
        </w:rPr>
        <w:t>p</w:t>
      </w:r>
      <w:r w:rsidRPr="00C029DE">
        <w:rPr>
          <w:rFonts w:ascii="Times New Roman" w:hAnsi="Times New Roman" w:cs="Times New Roman"/>
          <w:sz w:val="28"/>
          <w:szCs w:val="28"/>
        </w:rPr>
        <w:t xml:space="preserve">&lt;0,0001). </w:t>
      </w:r>
    </w:p>
    <w:p w14:paraId="274DEDC1" w14:textId="51ACCDAD" w:rsidR="007C2430" w:rsidRDefault="007C2430" w:rsidP="002C2933">
      <w:pPr>
        <w:ind w:right="-7"/>
        <w:jc w:val="both"/>
        <w:rPr>
          <w:rFonts w:ascii="Times New Roman" w:hAnsi="Times New Roman" w:cs="Times New Roman"/>
          <w:sz w:val="28"/>
          <w:szCs w:val="28"/>
        </w:rPr>
      </w:pPr>
      <w:r w:rsidRPr="00C029DE">
        <w:rPr>
          <w:rFonts w:ascii="Times New Roman" w:hAnsi="Times New Roman" w:cs="Times New Roman"/>
          <w:b/>
          <w:sz w:val="28"/>
          <w:szCs w:val="28"/>
          <w:shd w:val="clear" w:color="auto" w:fill="FFFFFF"/>
        </w:rPr>
        <w:t xml:space="preserve">Выводы: </w:t>
      </w:r>
      <w:r>
        <w:rPr>
          <w:rFonts w:ascii="Times New Roman" w:hAnsi="Times New Roman" w:cs="Times New Roman"/>
          <w:sz w:val="28"/>
          <w:szCs w:val="28"/>
        </w:rPr>
        <w:t>Время</w:t>
      </w:r>
      <w:r w:rsidRPr="00C029DE">
        <w:rPr>
          <w:rFonts w:ascii="Times New Roman" w:hAnsi="Times New Roman" w:cs="Times New Roman"/>
          <w:sz w:val="28"/>
          <w:szCs w:val="28"/>
        </w:rPr>
        <w:t xml:space="preserve"> параметрических карт T1, а так же, показатели </w:t>
      </w:r>
      <w:r w:rsidRPr="00C029DE">
        <w:rPr>
          <w:rFonts w:ascii="Times New Roman" w:hAnsi="Times New Roman" w:cs="Times New Roman"/>
          <w:sz w:val="28"/>
          <w:szCs w:val="28"/>
          <w:lang w:val="en-US"/>
        </w:rPr>
        <w:t>ECV</w:t>
      </w:r>
      <w:r w:rsidRPr="00C029DE">
        <w:rPr>
          <w:rFonts w:ascii="Times New Roman" w:hAnsi="Times New Roman" w:cs="Times New Roman"/>
          <w:sz w:val="28"/>
          <w:szCs w:val="28"/>
        </w:rPr>
        <w:t xml:space="preserve"> у пациентов с ГКМП значительно выше нормы. Деформация миокарда ЛЖ у пациентов с ГКМП имеет корреляционную зависимость от показателей времени нативной Т1 и величины гипертрофии миокарда, и в меньшей степени от фиброза миокарда ЛЖ. </w:t>
      </w:r>
    </w:p>
    <w:p w14:paraId="6D5B55CA" w14:textId="77777777" w:rsidR="00E50B1B" w:rsidRDefault="00E50B1B" w:rsidP="002C2933">
      <w:pPr>
        <w:ind w:right="-7"/>
        <w:jc w:val="both"/>
        <w:rPr>
          <w:rFonts w:ascii="Times New Roman" w:hAnsi="Times New Roman" w:cs="Times New Roman"/>
          <w:sz w:val="28"/>
          <w:szCs w:val="28"/>
        </w:rPr>
      </w:pPr>
    </w:p>
    <w:p w14:paraId="4C26719E" w14:textId="77777777" w:rsidR="007C2430" w:rsidRPr="00C029DE" w:rsidRDefault="007C2430" w:rsidP="002C2933">
      <w:pPr>
        <w:ind w:right="-7" w:firstLine="1275"/>
        <w:jc w:val="both"/>
        <w:rPr>
          <w:rFonts w:ascii="Times New Roman" w:hAnsi="Times New Roman" w:cs="Times New Roman"/>
          <w:color w:val="FF0000"/>
          <w:sz w:val="28"/>
          <w:szCs w:val="28"/>
          <w:shd w:val="clear" w:color="auto" w:fill="FFFFFF"/>
        </w:rPr>
      </w:pPr>
      <w:r w:rsidRPr="00C029DE">
        <w:rPr>
          <w:rFonts w:ascii="Times New Roman" w:hAnsi="Times New Roman" w:cs="Times New Roman"/>
          <w:i/>
          <w:sz w:val="28"/>
          <w:szCs w:val="28"/>
          <w:shd w:val="clear" w:color="auto" w:fill="FFFFFF"/>
        </w:rPr>
        <w:t>Ключевые слова:</w:t>
      </w:r>
      <w:r w:rsidRPr="00C029DE">
        <w:rPr>
          <w:rFonts w:ascii="Times New Roman" w:hAnsi="Times New Roman" w:cs="Times New Roman"/>
          <w:sz w:val="28"/>
          <w:szCs w:val="28"/>
          <w:shd w:val="clear" w:color="auto" w:fill="FFFFFF"/>
        </w:rPr>
        <w:t xml:space="preserve"> магнитно-резонансная томография, ГКМП, Т1-карты, </w:t>
      </w:r>
      <w:r w:rsidRPr="00C029DE">
        <w:rPr>
          <w:rFonts w:ascii="Times New Roman" w:hAnsi="Times New Roman" w:cs="Times New Roman"/>
          <w:sz w:val="28"/>
          <w:szCs w:val="28"/>
          <w:shd w:val="clear" w:color="auto" w:fill="FFFFFF"/>
          <w:lang w:val="en-US"/>
        </w:rPr>
        <w:t>MOLLI</w:t>
      </w:r>
      <w:r w:rsidRPr="00C029DE">
        <w:rPr>
          <w:rFonts w:ascii="Times New Roman" w:hAnsi="Times New Roman" w:cs="Times New Roman"/>
          <w:sz w:val="28"/>
          <w:szCs w:val="28"/>
          <w:shd w:val="clear" w:color="auto" w:fill="FFFFFF"/>
        </w:rPr>
        <w:t xml:space="preserve">, </w:t>
      </w:r>
      <w:r w:rsidRPr="00C029DE">
        <w:rPr>
          <w:rFonts w:ascii="Times New Roman" w:hAnsi="Times New Roman" w:cs="Times New Roman"/>
          <w:sz w:val="28"/>
          <w:szCs w:val="28"/>
          <w:shd w:val="clear" w:color="auto" w:fill="FFFFFF"/>
          <w:lang w:val="en-US"/>
        </w:rPr>
        <w:t>ECV</w:t>
      </w:r>
      <w:r w:rsidRPr="00C029DE">
        <w:rPr>
          <w:rFonts w:ascii="Times New Roman" w:hAnsi="Times New Roman" w:cs="Times New Roman"/>
          <w:sz w:val="28"/>
          <w:szCs w:val="28"/>
          <w:shd w:val="clear" w:color="auto" w:fill="FFFFFF"/>
        </w:rPr>
        <w:t>, деформация миокарда.</w:t>
      </w:r>
    </w:p>
    <w:p w14:paraId="11EF50F1" w14:textId="77777777" w:rsidR="00D23F50" w:rsidRDefault="00D23F50" w:rsidP="002C2933">
      <w:pPr>
        <w:ind w:right="-7"/>
        <w:jc w:val="both"/>
        <w:rPr>
          <w:rFonts w:ascii="Times New Roman" w:hAnsi="Times New Roman" w:cs="Times New Roman"/>
          <w:sz w:val="28"/>
          <w:szCs w:val="28"/>
        </w:rPr>
      </w:pPr>
    </w:p>
    <w:p w14:paraId="0D202147" w14:textId="4AFAC043" w:rsidR="00D23F50" w:rsidRDefault="00D23F50" w:rsidP="002C2933">
      <w:pPr>
        <w:ind w:right="-7"/>
        <w:jc w:val="both"/>
        <w:rPr>
          <w:rFonts w:ascii="Times New Roman" w:hAnsi="Times New Roman" w:cs="Times New Roman"/>
          <w:iCs/>
          <w:sz w:val="28"/>
          <w:szCs w:val="28"/>
        </w:rPr>
      </w:pPr>
      <w:r w:rsidRPr="00D23F50">
        <w:rPr>
          <w:rFonts w:ascii="Times New Roman" w:hAnsi="Times New Roman" w:cs="Times New Roman"/>
          <w:sz w:val="28"/>
          <w:szCs w:val="28"/>
        </w:rPr>
        <w:t xml:space="preserve">Для цитирования: </w:t>
      </w:r>
      <w:r>
        <w:rPr>
          <w:rFonts w:ascii="Times New Roman" w:hAnsi="Times New Roman" w:cs="Times New Roman"/>
          <w:sz w:val="28"/>
          <w:szCs w:val="28"/>
        </w:rPr>
        <w:t>Дарий О</w:t>
      </w:r>
      <w:r w:rsidRPr="00D23F50">
        <w:rPr>
          <w:rFonts w:ascii="Times New Roman" w:hAnsi="Times New Roman" w:cs="Times New Roman"/>
          <w:sz w:val="28"/>
          <w:szCs w:val="28"/>
        </w:rPr>
        <w:t>.</w:t>
      </w:r>
      <w:r>
        <w:rPr>
          <w:rFonts w:ascii="Times New Roman" w:hAnsi="Times New Roman" w:cs="Times New Roman"/>
          <w:sz w:val="28"/>
          <w:szCs w:val="28"/>
        </w:rPr>
        <w:t>Ю.</w:t>
      </w:r>
      <w:r w:rsidRPr="00D23F50">
        <w:rPr>
          <w:rFonts w:ascii="Times New Roman" w:hAnsi="Times New Roman" w:cs="Times New Roman"/>
          <w:sz w:val="28"/>
          <w:szCs w:val="28"/>
        </w:rPr>
        <w:t xml:space="preserve">, </w:t>
      </w:r>
      <w:r>
        <w:rPr>
          <w:rFonts w:ascii="Times New Roman" w:hAnsi="Times New Roman" w:cs="Times New Roman"/>
          <w:sz w:val="28"/>
          <w:szCs w:val="28"/>
        </w:rPr>
        <w:t>Александрова С.А., Березницкий В.С., Юрпольска Л.А., Макаренко В.Н., Бокерия Л.А.</w:t>
      </w:r>
      <w:r w:rsidRPr="00D23F50">
        <w:rPr>
          <w:rFonts w:ascii="Times New Roman" w:hAnsi="Times New Roman" w:cs="Times New Roman"/>
          <w:sz w:val="28"/>
          <w:szCs w:val="28"/>
        </w:rPr>
        <w:t xml:space="preserve"> Визуализация миокарда у пациентов с гипертрофической кардиомиопатией путем вычисления Т1-карт и региональной сократительной функции с помощью магнитно-резонансной томографии. </w:t>
      </w:r>
      <w:r w:rsidRPr="00D23F50">
        <w:rPr>
          <w:rFonts w:ascii="Times New Roman" w:hAnsi="Times New Roman" w:cs="Times New Roman"/>
          <w:iCs/>
          <w:sz w:val="28"/>
          <w:szCs w:val="28"/>
        </w:rPr>
        <w:t>Вестник рентгенологии и радиологии.</w:t>
      </w:r>
    </w:p>
    <w:p w14:paraId="08E77ECC" w14:textId="77777777" w:rsidR="00D23F50" w:rsidRDefault="00D23F50" w:rsidP="002C2933">
      <w:pPr>
        <w:rPr>
          <w:rFonts w:ascii="Times New Roman" w:hAnsi="Times New Roman" w:cs="Times New Roman"/>
          <w:sz w:val="28"/>
          <w:szCs w:val="28"/>
        </w:rPr>
      </w:pPr>
    </w:p>
    <w:p w14:paraId="2E58349F" w14:textId="4B3B6CED" w:rsidR="00D23F50" w:rsidRPr="007C2430" w:rsidRDefault="00D23F50" w:rsidP="002C2933">
      <w:pPr>
        <w:rPr>
          <w:rFonts w:ascii="Times New Roman" w:hAnsi="Times New Roman" w:cs="Times New Roman"/>
          <w:sz w:val="28"/>
          <w:szCs w:val="28"/>
          <w:lang w:val="en-US"/>
        </w:rPr>
      </w:pPr>
      <w:r>
        <w:rPr>
          <w:rFonts w:ascii="Times New Roman" w:hAnsi="Times New Roman" w:cs="Times New Roman"/>
          <w:sz w:val="28"/>
          <w:szCs w:val="28"/>
        </w:rPr>
        <w:t>Для коррес</w:t>
      </w:r>
      <w:r w:rsidR="0087662E">
        <w:rPr>
          <w:rFonts w:ascii="Times New Roman" w:hAnsi="Times New Roman" w:cs="Times New Roman"/>
          <w:sz w:val="28"/>
          <w:szCs w:val="28"/>
        </w:rPr>
        <w:t xml:space="preserve">понденции: Дарий Ольга Юрьевна; </w:t>
      </w:r>
      <w:r>
        <w:rPr>
          <w:rFonts w:ascii="Times New Roman" w:hAnsi="Times New Roman" w:cs="Times New Roman"/>
          <w:sz w:val="28"/>
          <w:szCs w:val="28"/>
          <w:lang w:val="en-US"/>
        </w:rPr>
        <w:t xml:space="preserve">E-mail: </w:t>
      </w:r>
      <w:hyperlink r:id="rId8" w:history="1">
        <w:r w:rsidRPr="00005EEC">
          <w:rPr>
            <w:rStyle w:val="a3"/>
            <w:rFonts w:ascii="Times New Roman" w:hAnsi="Times New Roman"/>
            <w:sz w:val="28"/>
            <w:szCs w:val="28"/>
            <w:lang w:val="en-US"/>
          </w:rPr>
          <w:t>dariiolyka@mail.ru</w:t>
        </w:r>
      </w:hyperlink>
      <w:r>
        <w:rPr>
          <w:rFonts w:ascii="Times New Roman" w:hAnsi="Times New Roman" w:cs="Times New Roman"/>
          <w:sz w:val="28"/>
          <w:szCs w:val="28"/>
          <w:lang w:val="en-US"/>
        </w:rPr>
        <w:t xml:space="preserve"> </w:t>
      </w:r>
    </w:p>
    <w:p w14:paraId="2500E4DA" w14:textId="77777777" w:rsidR="00D23F50" w:rsidRPr="00D23F50" w:rsidRDefault="00D23F50" w:rsidP="002C2933">
      <w:pPr>
        <w:ind w:right="-7"/>
        <w:jc w:val="both"/>
        <w:rPr>
          <w:rFonts w:ascii="Times New Roman" w:hAnsi="Times New Roman" w:cs="Times New Roman"/>
          <w:sz w:val="28"/>
          <w:szCs w:val="28"/>
        </w:rPr>
      </w:pPr>
    </w:p>
    <w:p w14:paraId="4EF94705" w14:textId="5F372BDD" w:rsidR="007C2430" w:rsidRDefault="007C2430" w:rsidP="002C2933">
      <w:pPr>
        <w:ind w:right="-7"/>
        <w:jc w:val="both"/>
        <w:rPr>
          <w:rFonts w:ascii="Times New Roman" w:hAnsi="Times New Roman" w:cs="Times New Roman"/>
          <w:b/>
          <w:sz w:val="28"/>
          <w:szCs w:val="28"/>
        </w:rPr>
      </w:pPr>
      <w:r>
        <w:rPr>
          <w:rFonts w:ascii="Times New Roman" w:hAnsi="Times New Roman" w:cs="Times New Roman"/>
          <w:b/>
          <w:sz w:val="28"/>
          <w:szCs w:val="28"/>
        </w:rPr>
        <w:t>Информация на английском языке.</w:t>
      </w:r>
    </w:p>
    <w:p w14:paraId="61E35E6E" w14:textId="16FBB8F6" w:rsidR="007C2430" w:rsidRDefault="007C2430" w:rsidP="002C2933">
      <w:pPr>
        <w:pStyle w:val="a8"/>
        <w:shd w:val="clear" w:color="auto" w:fill="FFFFFF"/>
        <w:ind w:right="-7"/>
        <w:jc w:val="center"/>
        <w:rPr>
          <w:rFonts w:ascii="Times New Roman" w:hAnsi="Times New Roman" w:cs="Times New Roman"/>
          <w:b/>
          <w:bCs/>
          <w:sz w:val="28"/>
          <w:szCs w:val="28"/>
          <w:lang w:val="en-US"/>
        </w:rPr>
      </w:pPr>
      <w:r w:rsidRPr="007C2430">
        <w:rPr>
          <w:rFonts w:ascii="Times New Roman" w:hAnsi="Times New Roman" w:cs="Times New Roman"/>
          <w:b/>
          <w:bCs/>
          <w:sz w:val="28"/>
          <w:szCs w:val="28"/>
          <w:lang w:val="en-US"/>
        </w:rPr>
        <w:t>Assessment of T1-Mapping on regional contractile function in hypertrophic cardiomyopathy in routine study</w:t>
      </w:r>
      <w:r>
        <w:rPr>
          <w:rFonts w:ascii="Times New Roman" w:hAnsi="Times New Roman" w:cs="Times New Roman"/>
          <w:b/>
          <w:bCs/>
          <w:sz w:val="28"/>
          <w:szCs w:val="28"/>
          <w:lang w:val="en-US"/>
        </w:rPr>
        <w:t>.</w:t>
      </w:r>
    </w:p>
    <w:p w14:paraId="38D01A24" w14:textId="5DEB2B38" w:rsidR="007C2430" w:rsidRPr="007C2430" w:rsidRDefault="007C2430" w:rsidP="002C2933">
      <w:pPr>
        <w:pStyle w:val="a8"/>
        <w:rPr>
          <w:rFonts w:ascii="Times New Roman" w:hAnsi="Times New Roman" w:cs="Times New Roman"/>
          <w:bCs/>
          <w:sz w:val="28"/>
          <w:szCs w:val="28"/>
          <w:lang w:val="en-US"/>
        </w:rPr>
      </w:pPr>
      <w:r w:rsidRPr="007C2430">
        <w:rPr>
          <w:rFonts w:ascii="Times New Roman" w:hAnsi="Times New Roman" w:cs="Times New Roman"/>
          <w:bCs/>
          <w:sz w:val="28"/>
          <w:szCs w:val="28"/>
          <w:lang w:val="en-US"/>
        </w:rPr>
        <w:t>Dariy O.Yu.</w:t>
      </w:r>
      <w:r w:rsidRPr="007C2430">
        <w:rPr>
          <w:rFonts w:ascii="Times New Roman" w:hAnsi="Times New Roman" w:cs="Times New Roman"/>
          <w:bCs/>
          <w:i/>
          <w:sz w:val="28"/>
          <w:szCs w:val="28"/>
          <w:vertAlign w:val="superscript"/>
        </w:rPr>
        <w:t>1</w:t>
      </w:r>
      <w:r w:rsidRPr="007C2430">
        <w:rPr>
          <w:rFonts w:ascii="Times New Roman" w:hAnsi="Times New Roman" w:cs="Times New Roman"/>
          <w:bCs/>
          <w:sz w:val="28"/>
          <w:szCs w:val="28"/>
          <w:lang w:val="en-US"/>
        </w:rPr>
        <w:t>, Radiologist (Ph.D. preparation).</w:t>
      </w:r>
    </w:p>
    <w:p w14:paraId="2287A023" w14:textId="77777777" w:rsidR="007C2430" w:rsidRPr="007C2430" w:rsidRDefault="007C2430" w:rsidP="002C2933">
      <w:pPr>
        <w:pStyle w:val="a8"/>
        <w:shd w:val="clear" w:color="auto" w:fill="FFFFFF"/>
        <w:rPr>
          <w:rFonts w:ascii="Times New Roman" w:hAnsi="Times New Roman" w:cs="Times New Roman"/>
          <w:bCs/>
          <w:sz w:val="28"/>
          <w:szCs w:val="28"/>
          <w:lang w:val="en-US"/>
        </w:rPr>
      </w:pPr>
      <w:r w:rsidRPr="007C2430">
        <w:rPr>
          <w:rFonts w:ascii="Times New Roman" w:hAnsi="Times New Roman" w:cs="Times New Roman"/>
          <w:bCs/>
          <w:sz w:val="28"/>
          <w:szCs w:val="28"/>
          <w:lang w:val="en-US"/>
        </w:rPr>
        <w:t>Alexandrova S.A.</w:t>
      </w:r>
      <w:r w:rsidRPr="007C2430">
        <w:rPr>
          <w:rFonts w:ascii="Times New Roman" w:hAnsi="Times New Roman" w:cs="Times New Roman"/>
          <w:bCs/>
          <w:i/>
          <w:sz w:val="28"/>
          <w:szCs w:val="28"/>
          <w:vertAlign w:val="superscript"/>
        </w:rPr>
        <w:t xml:space="preserve"> 1</w:t>
      </w:r>
      <w:r w:rsidRPr="007C2430">
        <w:rPr>
          <w:rFonts w:ascii="Times New Roman" w:hAnsi="Times New Roman" w:cs="Times New Roman"/>
          <w:bCs/>
          <w:sz w:val="28"/>
          <w:szCs w:val="28"/>
          <w:lang w:val="en-US"/>
        </w:rPr>
        <w:t>, PhD, Senior Research Associate.</w:t>
      </w:r>
    </w:p>
    <w:p w14:paraId="48171603" w14:textId="77777777" w:rsidR="007C2430" w:rsidRPr="007C2430" w:rsidRDefault="007C2430" w:rsidP="002C2933">
      <w:pPr>
        <w:pStyle w:val="a8"/>
        <w:shd w:val="clear" w:color="auto" w:fill="FFFFFF"/>
        <w:rPr>
          <w:rFonts w:ascii="Times New Roman" w:hAnsi="Times New Roman" w:cs="Times New Roman"/>
          <w:bCs/>
          <w:sz w:val="28"/>
          <w:szCs w:val="28"/>
          <w:lang w:val="en-US"/>
        </w:rPr>
      </w:pPr>
      <w:r w:rsidRPr="007C2430">
        <w:rPr>
          <w:rFonts w:ascii="Times New Roman" w:hAnsi="Times New Roman" w:cs="Times New Roman"/>
          <w:bCs/>
          <w:sz w:val="28"/>
          <w:szCs w:val="28"/>
          <w:lang w:val="en-US"/>
        </w:rPr>
        <w:t>Bereznitskiy V. S.</w:t>
      </w:r>
      <w:r w:rsidRPr="007C2430">
        <w:rPr>
          <w:rFonts w:ascii="Times New Roman" w:hAnsi="Times New Roman" w:cs="Times New Roman"/>
          <w:bCs/>
          <w:i/>
          <w:sz w:val="28"/>
          <w:szCs w:val="28"/>
          <w:vertAlign w:val="superscript"/>
        </w:rPr>
        <w:t xml:space="preserve"> 1</w:t>
      </w:r>
      <w:r w:rsidRPr="007C2430">
        <w:rPr>
          <w:rFonts w:ascii="Times New Roman" w:hAnsi="Times New Roman" w:cs="Times New Roman"/>
          <w:bCs/>
          <w:sz w:val="28"/>
          <w:szCs w:val="28"/>
          <w:lang w:val="en-US"/>
        </w:rPr>
        <w:t>, Junior Research Associate.</w:t>
      </w:r>
    </w:p>
    <w:p w14:paraId="38B44CE1" w14:textId="77777777" w:rsidR="007C2430" w:rsidRPr="007C2430" w:rsidRDefault="007C2430" w:rsidP="002C2933">
      <w:pPr>
        <w:pStyle w:val="a8"/>
        <w:shd w:val="clear" w:color="auto" w:fill="FFFFFF"/>
        <w:rPr>
          <w:rFonts w:ascii="Times New Roman" w:hAnsi="Times New Roman" w:cs="Times New Roman"/>
          <w:bCs/>
          <w:sz w:val="28"/>
          <w:szCs w:val="28"/>
          <w:lang w:val="en-US"/>
        </w:rPr>
      </w:pPr>
      <w:r w:rsidRPr="007C2430">
        <w:rPr>
          <w:rFonts w:ascii="Times New Roman" w:hAnsi="Times New Roman" w:cs="Times New Roman"/>
          <w:bCs/>
          <w:sz w:val="28"/>
          <w:szCs w:val="28"/>
          <w:lang w:val="en-US"/>
        </w:rPr>
        <w:t>Yurpolskaya L. A.</w:t>
      </w:r>
      <w:r w:rsidRPr="007C2430">
        <w:rPr>
          <w:rFonts w:ascii="Times New Roman" w:hAnsi="Times New Roman" w:cs="Times New Roman"/>
          <w:bCs/>
          <w:i/>
          <w:sz w:val="28"/>
          <w:szCs w:val="28"/>
          <w:vertAlign w:val="superscript"/>
        </w:rPr>
        <w:t xml:space="preserve"> 1</w:t>
      </w:r>
      <w:r w:rsidRPr="007C2430">
        <w:rPr>
          <w:rFonts w:ascii="Times New Roman" w:hAnsi="Times New Roman" w:cs="Times New Roman"/>
          <w:bCs/>
          <w:sz w:val="28"/>
          <w:szCs w:val="28"/>
          <w:lang w:val="en-US"/>
        </w:rPr>
        <w:t xml:space="preserve">, MD, PhD, DSc., Lead Researcher Associate </w:t>
      </w:r>
    </w:p>
    <w:p w14:paraId="77F61AC4" w14:textId="77777777" w:rsidR="007C2430" w:rsidRPr="007C2430" w:rsidRDefault="007C2430" w:rsidP="002C2933">
      <w:pPr>
        <w:pStyle w:val="a8"/>
        <w:shd w:val="clear" w:color="auto" w:fill="FFFFFF"/>
        <w:rPr>
          <w:rFonts w:ascii="Times New Roman" w:hAnsi="Times New Roman" w:cs="Times New Roman"/>
          <w:bCs/>
          <w:sz w:val="28"/>
          <w:szCs w:val="28"/>
          <w:lang w:val="en-US"/>
        </w:rPr>
      </w:pPr>
      <w:r w:rsidRPr="007C2430">
        <w:rPr>
          <w:rFonts w:ascii="Times New Roman" w:hAnsi="Times New Roman" w:cs="Times New Roman"/>
          <w:bCs/>
          <w:sz w:val="28"/>
          <w:szCs w:val="28"/>
          <w:lang w:val="en-US"/>
        </w:rPr>
        <w:t>Makarenko V.N.</w:t>
      </w:r>
      <w:r w:rsidRPr="007C2430">
        <w:rPr>
          <w:rFonts w:ascii="Times New Roman" w:hAnsi="Times New Roman" w:cs="Times New Roman"/>
          <w:bCs/>
          <w:i/>
          <w:sz w:val="28"/>
          <w:szCs w:val="28"/>
          <w:vertAlign w:val="superscript"/>
        </w:rPr>
        <w:t xml:space="preserve"> 1</w:t>
      </w:r>
      <w:r w:rsidRPr="007C2430">
        <w:rPr>
          <w:rFonts w:ascii="Times New Roman" w:hAnsi="Times New Roman" w:cs="Times New Roman"/>
          <w:bCs/>
          <w:sz w:val="28"/>
          <w:szCs w:val="28"/>
          <w:lang w:val="en-US"/>
        </w:rPr>
        <w:t>, MD, PhD, DSc., Professor, Chief of the department.</w:t>
      </w:r>
    </w:p>
    <w:p w14:paraId="138C4EE0" w14:textId="77777777" w:rsidR="007C2430" w:rsidRDefault="007C2430" w:rsidP="002C2933">
      <w:pPr>
        <w:pStyle w:val="a8"/>
        <w:shd w:val="clear" w:color="auto" w:fill="FFFFFF"/>
        <w:ind w:right="-7"/>
        <w:rPr>
          <w:rFonts w:ascii="Times New Roman" w:hAnsi="Times New Roman" w:cs="Times New Roman"/>
          <w:bCs/>
          <w:sz w:val="28"/>
          <w:szCs w:val="28"/>
        </w:rPr>
      </w:pPr>
      <w:r w:rsidRPr="007C2430">
        <w:rPr>
          <w:rFonts w:ascii="Times New Roman" w:hAnsi="Times New Roman" w:cs="Times New Roman"/>
          <w:bCs/>
          <w:sz w:val="28"/>
          <w:szCs w:val="28"/>
          <w:lang w:val="en-US"/>
        </w:rPr>
        <w:t>Bockeria L.</w:t>
      </w:r>
      <w:r w:rsidRPr="007C2430">
        <w:rPr>
          <w:rFonts w:ascii="Times New Roman" w:hAnsi="Times New Roman" w:cs="Times New Roman"/>
          <w:bCs/>
          <w:iCs/>
          <w:sz w:val="28"/>
          <w:szCs w:val="28"/>
          <w:lang w:val="en-US"/>
        </w:rPr>
        <w:t> </w:t>
      </w:r>
      <w:r w:rsidRPr="007C2430">
        <w:rPr>
          <w:rFonts w:ascii="Times New Roman" w:hAnsi="Times New Roman" w:cs="Times New Roman"/>
          <w:bCs/>
          <w:sz w:val="28"/>
          <w:szCs w:val="28"/>
          <w:lang w:val="en-US"/>
        </w:rPr>
        <w:t>A.</w:t>
      </w:r>
      <w:r w:rsidRPr="007C2430">
        <w:rPr>
          <w:rFonts w:ascii="Times New Roman" w:hAnsi="Times New Roman" w:cs="Times New Roman"/>
          <w:bCs/>
          <w:sz w:val="28"/>
          <w:szCs w:val="28"/>
          <w:vertAlign w:val="superscript"/>
          <w:lang w:val="en-US"/>
        </w:rPr>
        <w:t xml:space="preserve"> 1</w:t>
      </w:r>
      <w:r w:rsidRPr="007C2430">
        <w:rPr>
          <w:rFonts w:ascii="Times New Roman" w:hAnsi="Times New Roman" w:cs="Times New Roman"/>
          <w:bCs/>
          <w:sz w:val="28"/>
          <w:szCs w:val="28"/>
          <w:lang w:val="en-US"/>
        </w:rPr>
        <w:t xml:space="preserve"> - </w:t>
      </w:r>
      <w:r w:rsidRPr="007C2430">
        <w:rPr>
          <w:rFonts w:ascii="Times New Roman" w:hAnsi="Times New Roman" w:cs="Times New Roman"/>
          <w:bCs/>
          <w:sz w:val="28"/>
          <w:szCs w:val="28"/>
        </w:rPr>
        <w:t>PhD, DSc, Professor, Ac</w:t>
      </w:r>
      <w:r>
        <w:rPr>
          <w:rFonts w:ascii="Times New Roman" w:hAnsi="Times New Roman" w:cs="Times New Roman"/>
          <w:bCs/>
          <w:sz w:val="28"/>
          <w:szCs w:val="28"/>
        </w:rPr>
        <w:t>ademician of Russian Academy of</w:t>
      </w:r>
    </w:p>
    <w:p w14:paraId="04A8FEA9" w14:textId="77777777" w:rsidR="00D23F50" w:rsidRDefault="007C2430" w:rsidP="002C2933">
      <w:pPr>
        <w:pStyle w:val="a8"/>
        <w:shd w:val="clear" w:color="auto" w:fill="FFFFFF"/>
        <w:ind w:right="-7"/>
        <w:rPr>
          <w:rFonts w:ascii="Times New Roman" w:hAnsi="Times New Roman" w:cs="Times New Roman"/>
          <w:bCs/>
          <w:sz w:val="28"/>
          <w:szCs w:val="28"/>
          <w:lang w:val="en-US"/>
        </w:rPr>
      </w:pPr>
      <w:r w:rsidRPr="007C2430">
        <w:rPr>
          <w:rFonts w:ascii="Times New Roman" w:hAnsi="Times New Roman" w:cs="Times New Roman"/>
          <w:bCs/>
          <w:sz w:val="28"/>
          <w:szCs w:val="28"/>
        </w:rPr>
        <w:t xml:space="preserve">Sciences, </w:t>
      </w:r>
      <w:r w:rsidRPr="007C2430">
        <w:rPr>
          <w:rFonts w:ascii="Times New Roman" w:hAnsi="Times New Roman" w:cs="Times New Roman"/>
          <w:bCs/>
          <w:sz w:val="28"/>
          <w:szCs w:val="28"/>
          <w:lang w:val="en-US"/>
        </w:rPr>
        <w:t>the Head and Chairman of  Bakoulev Scien</w:t>
      </w:r>
      <w:r w:rsidR="00D23F50">
        <w:rPr>
          <w:rFonts w:ascii="Times New Roman" w:hAnsi="Times New Roman" w:cs="Times New Roman"/>
          <w:bCs/>
          <w:sz w:val="28"/>
          <w:szCs w:val="28"/>
          <w:lang w:val="en-US"/>
        </w:rPr>
        <w:t>tific Center for Cardiovascular</w:t>
      </w:r>
    </w:p>
    <w:p w14:paraId="376DD8E6" w14:textId="623E5A6E" w:rsidR="007C2430" w:rsidRPr="00D23F50" w:rsidRDefault="007C2430" w:rsidP="002C2933">
      <w:pPr>
        <w:pStyle w:val="a8"/>
        <w:shd w:val="clear" w:color="auto" w:fill="FFFFFF"/>
        <w:ind w:right="-7"/>
        <w:rPr>
          <w:rFonts w:ascii="Times New Roman" w:hAnsi="Times New Roman" w:cs="Times New Roman"/>
          <w:bCs/>
          <w:sz w:val="28"/>
          <w:szCs w:val="28"/>
        </w:rPr>
      </w:pPr>
      <w:r w:rsidRPr="007C2430">
        <w:rPr>
          <w:rFonts w:ascii="Times New Roman" w:hAnsi="Times New Roman" w:cs="Times New Roman"/>
          <w:bCs/>
          <w:sz w:val="28"/>
          <w:szCs w:val="28"/>
          <w:lang w:val="en-US"/>
        </w:rPr>
        <w:t>Surgery.</w:t>
      </w:r>
    </w:p>
    <w:p w14:paraId="251FDA08" w14:textId="77777777" w:rsidR="00D23F50" w:rsidRDefault="00D23F50" w:rsidP="002C2933">
      <w:pPr>
        <w:pStyle w:val="a8"/>
        <w:shd w:val="clear" w:color="auto" w:fill="FFFFFF"/>
        <w:rPr>
          <w:rFonts w:ascii="Times New Roman" w:hAnsi="Times New Roman" w:cs="Times New Roman"/>
          <w:bCs/>
          <w:sz w:val="28"/>
          <w:szCs w:val="28"/>
        </w:rPr>
      </w:pPr>
      <w:r w:rsidRPr="00D23F50">
        <w:rPr>
          <w:rFonts w:ascii="Times New Roman" w:hAnsi="Times New Roman" w:cs="Times New Roman"/>
          <w:bCs/>
          <w:sz w:val="28"/>
          <w:szCs w:val="28"/>
          <w:vertAlign w:val="superscript"/>
          <w:lang w:val="en-US"/>
        </w:rPr>
        <w:lastRenderedPageBreak/>
        <w:t>1</w:t>
      </w:r>
      <w:r w:rsidRPr="00D23F50">
        <w:rPr>
          <w:rFonts w:ascii="Times New Roman" w:hAnsi="Times New Roman" w:cs="Times New Roman"/>
          <w:bCs/>
          <w:sz w:val="28"/>
          <w:szCs w:val="28"/>
        </w:rPr>
        <w:t>A.N. Bakoulev Scientific Center for Cardiovascular Surgery</w:t>
      </w:r>
    </w:p>
    <w:p w14:paraId="0C26C799" w14:textId="518A9EE4" w:rsidR="007C2430" w:rsidRPr="00D23F50" w:rsidRDefault="00D23F50" w:rsidP="002C2933">
      <w:pPr>
        <w:pStyle w:val="a8"/>
        <w:shd w:val="clear" w:color="auto" w:fill="FFFFFF"/>
        <w:rPr>
          <w:rFonts w:ascii="Times New Roman" w:hAnsi="Times New Roman" w:cs="Times New Roman"/>
          <w:bCs/>
          <w:i/>
          <w:sz w:val="28"/>
          <w:szCs w:val="28"/>
          <w:lang w:val="en-US"/>
        </w:rPr>
      </w:pPr>
      <w:r w:rsidRPr="00D23F50">
        <w:rPr>
          <w:rFonts w:ascii="Times New Roman" w:hAnsi="Times New Roman" w:cs="Times New Roman"/>
          <w:bCs/>
          <w:i/>
          <w:sz w:val="28"/>
          <w:szCs w:val="28"/>
        </w:rPr>
        <w:t>121552, Roublyevskoe Shosse 135, Moscow, Russia</w:t>
      </w:r>
      <w:r>
        <w:rPr>
          <w:rFonts w:ascii="Times New Roman" w:hAnsi="Times New Roman" w:cs="Times New Roman"/>
          <w:bCs/>
          <w:i/>
          <w:sz w:val="28"/>
          <w:szCs w:val="28"/>
          <w:lang w:val="en-US"/>
        </w:rPr>
        <w:t>.</w:t>
      </w:r>
    </w:p>
    <w:p w14:paraId="1691A2B0" w14:textId="77777777" w:rsidR="00E50B1B" w:rsidRDefault="00D23F50" w:rsidP="002C2933">
      <w:pPr>
        <w:ind w:right="-7"/>
        <w:rPr>
          <w:rFonts w:ascii="Times New Roman" w:hAnsi="Times New Roman" w:cs="Times New Roman"/>
          <w:sz w:val="28"/>
          <w:szCs w:val="28"/>
          <w:lang w:val="en-US"/>
        </w:rPr>
      </w:pPr>
      <w:r w:rsidRPr="00C029DE">
        <w:rPr>
          <w:rFonts w:ascii="Times New Roman" w:hAnsi="Times New Roman" w:cs="Times New Roman"/>
          <w:b/>
          <w:sz w:val="28"/>
          <w:szCs w:val="28"/>
          <w:shd w:val="clear" w:color="auto" w:fill="FFFFFF"/>
          <w:lang w:val="en-US"/>
        </w:rPr>
        <w:t>Purposes</w:t>
      </w:r>
      <w:r w:rsidRPr="00C029DE">
        <w:rPr>
          <w:rFonts w:ascii="Times New Roman" w:hAnsi="Times New Roman" w:cs="Times New Roman"/>
          <w:sz w:val="28"/>
          <w:szCs w:val="28"/>
          <w:shd w:val="clear" w:color="auto" w:fill="FFFFFF"/>
          <w:lang w:val="en-US"/>
        </w:rPr>
        <w:t xml:space="preserve">: </w:t>
      </w:r>
      <w:r w:rsidRPr="00C029DE">
        <w:rPr>
          <w:rFonts w:ascii="Times New Roman" w:hAnsi="Times New Roman" w:cs="Times New Roman"/>
          <w:sz w:val="28"/>
          <w:szCs w:val="28"/>
          <w:lang w:val="en-US"/>
        </w:rPr>
        <w:t xml:space="preserve">to optimize diagnosis algorithm in hypertrophic cardiomyopathy (HCM) using T1 mapping of myocardium. To estimate native T1, ECV and </w:t>
      </w:r>
      <w:r>
        <w:rPr>
          <w:rFonts w:ascii="Times New Roman" w:hAnsi="Times New Roman" w:cs="Times New Roman"/>
          <w:sz w:val="28"/>
          <w:szCs w:val="28"/>
          <w:lang w:val="en-US"/>
        </w:rPr>
        <w:t>late gadolinium enhancement (</w:t>
      </w:r>
      <w:r w:rsidRPr="00C029DE">
        <w:rPr>
          <w:rFonts w:ascii="Times New Roman" w:hAnsi="Times New Roman" w:cs="Times New Roman"/>
          <w:sz w:val="28"/>
          <w:szCs w:val="28"/>
          <w:lang w:val="en-US"/>
        </w:rPr>
        <w:t>LGE</w:t>
      </w:r>
      <w:r>
        <w:rPr>
          <w:rFonts w:ascii="Times New Roman" w:hAnsi="Times New Roman" w:cs="Times New Roman"/>
          <w:sz w:val="28"/>
          <w:szCs w:val="28"/>
          <w:lang w:val="en-US"/>
        </w:rPr>
        <w:t>)</w:t>
      </w:r>
      <w:r w:rsidRPr="00C029DE">
        <w:rPr>
          <w:rFonts w:ascii="Times New Roman" w:hAnsi="Times New Roman" w:cs="Times New Roman"/>
          <w:sz w:val="28"/>
          <w:szCs w:val="28"/>
          <w:lang w:val="en-US"/>
        </w:rPr>
        <w:t xml:space="preserve"> segmentally and quantify their association with contractile dysfunction in the same segment in patients with HCM.</w:t>
      </w:r>
      <w:r>
        <w:rPr>
          <w:rFonts w:ascii="Times New Roman" w:hAnsi="Times New Roman" w:cs="Times New Roman"/>
          <w:sz w:val="28"/>
          <w:szCs w:val="28"/>
          <w:lang w:val="en-US"/>
        </w:rPr>
        <w:t xml:space="preserve"> </w:t>
      </w:r>
    </w:p>
    <w:p w14:paraId="6196DBB8" w14:textId="77777777" w:rsidR="00E50B1B" w:rsidRDefault="00D23F50" w:rsidP="002C2933">
      <w:pPr>
        <w:ind w:right="-7"/>
        <w:rPr>
          <w:rFonts w:ascii="Times New Roman" w:hAnsi="Times New Roman" w:cs="Times New Roman"/>
          <w:sz w:val="28"/>
          <w:szCs w:val="28"/>
          <w:lang w:val="en-US"/>
        </w:rPr>
      </w:pPr>
      <w:r w:rsidRPr="00C029DE">
        <w:rPr>
          <w:rFonts w:ascii="Times New Roman" w:hAnsi="Times New Roman" w:cs="Times New Roman"/>
          <w:b/>
          <w:sz w:val="28"/>
          <w:szCs w:val="28"/>
          <w:shd w:val="clear" w:color="auto" w:fill="FFFFFF"/>
          <w:lang w:val="en-US"/>
        </w:rPr>
        <w:t>Materials and methods:</w:t>
      </w:r>
      <w:r w:rsidRPr="00C029DE">
        <w:rPr>
          <w:rFonts w:ascii="Times New Roman" w:hAnsi="Times New Roman" w:cs="Times New Roman"/>
          <w:sz w:val="28"/>
          <w:szCs w:val="28"/>
          <w:shd w:val="clear" w:color="auto" w:fill="FFFFFF"/>
          <w:lang w:val="en-US"/>
        </w:rPr>
        <w:t xml:space="preserve"> </w:t>
      </w:r>
      <w:r w:rsidRPr="00C029DE">
        <w:rPr>
          <w:rFonts w:ascii="Times New Roman" w:hAnsi="Times New Roman" w:cs="Times New Roman"/>
          <w:sz w:val="28"/>
          <w:szCs w:val="28"/>
          <w:lang w:val="en-US"/>
        </w:rPr>
        <w:t>We performed 40 cardiac magnetic resonance studies on AchievaTX 3T scanner of HCM patients (n=30) and (n=10) -control group. Modified Look-Locker Inversion Recovery (MOLLI) T1 maps and LGE images were obtained for three slices (apical, medial and basal) in ventricular short ax</w:t>
      </w:r>
      <w:r>
        <w:rPr>
          <w:rFonts w:ascii="Times New Roman" w:hAnsi="Times New Roman" w:cs="Times New Roman"/>
          <w:sz w:val="28"/>
          <w:szCs w:val="28"/>
          <w:lang w:val="en-US"/>
        </w:rPr>
        <w:t xml:space="preserve">is plane before </w:t>
      </w:r>
      <w:r w:rsidRPr="00C029DE">
        <w:rPr>
          <w:rFonts w:ascii="Times New Roman" w:hAnsi="Times New Roman" w:cs="Times New Roman"/>
          <w:sz w:val="28"/>
          <w:szCs w:val="28"/>
          <w:lang w:val="en-US"/>
        </w:rPr>
        <w:t xml:space="preserve">after the contrast agent injection. Assessment of T1 values and ECV values was based on 3 short axis slices, in areas where focal fibrosis was excluded. </w:t>
      </w:r>
      <w:r w:rsidRPr="00C029DE">
        <w:rPr>
          <w:rFonts w:ascii="Times New Roman" w:hAnsi="Times New Roman" w:cs="Times New Roman"/>
          <w:color w:val="10100F"/>
          <w:sz w:val="28"/>
          <w:szCs w:val="28"/>
          <w:lang w:val="en-US"/>
        </w:rPr>
        <w:t>Analysis was carried out using CVI42 (Circle Cardiovascular Imaging Inc. Calgary, Canada).</w:t>
      </w:r>
      <w:r w:rsidRPr="00C029D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14:paraId="5FCDD9EA" w14:textId="77777777" w:rsidR="00E50B1B" w:rsidRDefault="00D23F50" w:rsidP="002C2933">
      <w:pPr>
        <w:ind w:right="-7"/>
        <w:rPr>
          <w:rFonts w:ascii="Times New Roman" w:hAnsi="Times New Roman" w:cs="Times New Roman"/>
          <w:sz w:val="28"/>
          <w:szCs w:val="28"/>
          <w:lang w:val="en-US"/>
        </w:rPr>
      </w:pPr>
      <w:r w:rsidRPr="00C029DE">
        <w:rPr>
          <w:rFonts w:ascii="Times New Roman" w:hAnsi="Times New Roman" w:cs="Times New Roman"/>
          <w:b/>
          <w:sz w:val="28"/>
          <w:szCs w:val="28"/>
          <w:shd w:val="clear" w:color="auto" w:fill="FFFFFF"/>
          <w:lang w:val="en-US"/>
        </w:rPr>
        <w:t>Results:</w:t>
      </w:r>
      <w:r w:rsidRPr="00C029DE">
        <w:rPr>
          <w:rFonts w:ascii="Times New Roman" w:hAnsi="Times New Roman" w:cs="Times New Roman"/>
          <w:sz w:val="28"/>
          <w:szCs w:val="28"/>
          <w:shd w:val="clear" w:color="auto" w:fill="FFFFFF"/>
          <w:lang w:val="en-US"/>
        </w:rPr>
        <w:t xml:space="preserve"> The native T1 value was around 1317±94ms, that is significantly higher than control group (native T1 </w:t>
      </w:r>
      <w:r w:rsidRPr="00C029DE">
        <w:rPr>
          <w:rFonts w:ascii="Times New Roman" w:hAnsi="Times New Roman" w:cs="Times New Roman"/>
          <w:sz w:val="28"/>
          <w:szCs w:val="28"/>
          <w:lang w:val="en-US"/>
        </w:rPr>
        <w:t>1093±23,7</w:t>
      </w:r>
      <w:r w:rsidRPr="00C029DE">
        <w:rPr>
          <w:rFonts w:ascii="Times New Roman" w:hAnsi="Times New Roman" w:cs="Times New Roman"/>
          <w:sz w:val="28"/>
          <w:szCs w:val="28"/>
          <w:shd w:val="clear" w:color="auto" w:fill="FFFFFF"/>
          <w:lang w:val="en-US"/>
        </w:rPr>
        <w:t xml:space="preserve">ms.). Mean ECV was  29,8±4,5%, which was also higher then the control group (ECV </w:t>
      </w:r>
      <w:r w:rsidRPr="00C029DE">
        <w:rPr>
          <w:rFonts w:ascii="Times New Roman" w:hAnsi="Times New Roman" w:cs="Times New Roman"/>
          <w:sz w:val="28"/>
          <w:szCs w:val="28"/>
          <w:lang w:val="en-US"/>
        </w:rPr>
        <w:t>24,8±1,9%)</w:t>
      </w:r>
      <w:r w:rsidRPr="00C029DE">
        <w:rPr>
          <w:rFonts w:ascii="Times New Roman" w:hAnsi="Times New Roman" w:cs="Times New Roman"/>
          <w:sz w:val="28"/>
          <w:szCs w:val="28"/>
          <w:shd w:val="clear" w:color="auto" w:fill="FFFFFF"/>
          <w:lang w:val="en-US"/>
        </w:rPr>
        <w:t xml:space="preserve">.  We obtained individually   association of every value (EDWT, native T1, LGE) with the strain values. The EDWT and native T1 had statistically significant   association with circumferential (Ecc-FT) and radial (Err-FT) strain values </w:t>
      </w:r>
      <w:r w:rsidRPr="00C029DE">
        <w:rPr>
          <w:rFonts w:ascii="Times New Roman" w:hAnsi="Times New Roman" w:cs="Times New Roman"/>
          <w:sz w:val="28"/>
          <w:szCs w:val="28"/>
          <w:lang w:val="en-US"/>
        </w:rPr>
        <w:t>(r=0,5, p&lt;0,0001)</w:t>
      </w:r>
      <w:r w:rsidRPr="00C029DE">
        <w:rPr>
          <w:rFonts w:ascii="Times New Roman" w:hAnsi="Times New Roman" w:cs="Times New Roman"/>
          <w:sz w:val="28"/>
          <w:szCs w:val="28"/>
          <w:shd w:val="clear" w:color="auto" w:fill="FFFFFF"/>
          <w:lang w:val="en-US"/>
        </w:rPr>
        <w:t>.Weak correlation of ECC-FT, Err-FT and ECV (r=0,2, p&gt;0,05). The LGE didn’t have any statistically significant   association with the strain values.</w:t>
      </w:r>
      <w:r>
        <w:rPr>
          <w:rFonts w:ascii="Times New Roman" w:hAnsi="Times New Roman" w:cs="Times New Roman"/>
          <w:sz w:val="28"/>
          <w:szCs w:val="28"/>
          <w:lang w:val="en-US"/>
        </w:rPr>
        <w:t xml:space="preserve"> </w:t>
      </w:r>
    </w:p>
    <w:p w14:paraId="0D493E70" w14:textId="772DC4F0" w:rsidR="00D23F50" w:rsidRDefault="00D23F50" w:rsidP="002C2933">
      <w:pPr>
        <w:ind w:right="-7"/>
        <w:rPr>
          <w:rFonts w:ascii="Times New Roman" w:hAnsi="Times New Roman" w:cs="Times New Roman"/>
          <w:sz w:val="28"/>
          <w:szCs w:val="28"/>
          <w:lang w:val="en-US"/>
        </w:rPr>
      </w:pPr>
      <w:r w:rsidRPr="00C029DE">
        <w:rPr>
          <w:rFonts w:ascii="Times New Roman" w:hAnsi="Times New Roman" w:cs="Times New Roman"/>
          <w:b/>
          <w:sz w:val="28"/>
          <w:szCs w:val="28"/>
          <w:shd w:val="clear" w:color="auto" w:fill="FFFFFF"/>
          <w:lang w:val="en-US"/>
        </w:rPr>
        <w:t>Conclusions:</w:t>
      </w:r>
      <w:r w:rsidRPr="00C029DE">
        <w:rPr>
          <w:rFonts w:ascii="Times New Roman" w:hAnsi="Times New Roman" w:cs="Times New Roman"/>
          <w:sz w:val="28"/>
          <w:szCs w:val="28"/>
          <w:shd w:val="clear" w:color="auto" w:fill="FFFFFF"/>
          <w:lang w:val="en-US"/>
        </w:rPr>
        <w:t xml:space="preserve"> </w:t>
      </w:r>
      <w:r w:rsidRPr="00C029DE">
        <w:rPr>
          <w:rFonts w:ascii="Times New Roman" w:hAnsi="Times New Roman" w:cs="Times New Roman"/>
          <w:sz w:val="28"/>
          <w:szCs w:val="28"/>
          <w:lang w:val="en-US"/>
        </w:rPr>
        <w:t xml:space="preserve">The advent of absolute T1 measurement techniques allows by definition of the ECV to quantify the entire range of fibrosis either diffuse nor focal. We’ve found influence of contractile dysfunction of LV myocardium as with the degree of myocardial hypertrophy, and with the native T1. </w:t>
      </w:r>
    </w:p>
    <w:p w14:paraId="15FDDB31" w14:textId="77777777" w:rsidR="00E50B1B" w:rsidRPr="00E50B1B" w:rsidRDefault="00E50B1B" w:rsidP="00E50B1B">
      <w:pPr>
        <w:pStyle w:val="a8"/>
        <w:shd w:val="clear" w:color="auto" w:fill="FFFFFF"/>
        <w:rPr>
          <w:rFonts w:ascii="Times New Roman" w:hAnsi="Times New Roman" w:cs="Times New Roman"/>
          <w:bCs/>
          <w:sz w:val="28"/>
          <w:szCs w:val="28"/>
        </w:rPr>
      </w:pPr>
      <w:r w:rsidRPr="00E50B1B">
        <w:rPr>
          <w:rFonts w:ascii="Times New Roman" w:hAnsi="Times New Roman" w:cs="Times New Roman"/>
          <w:bCs/>
          <w:i/>
          <w:sz w:val="28"/>
          <w:szCs w:val="28"/>
        </w:rPr>
        <w:t>Index terms</w:t>
      </w:r>
      <w:r w:rsidRPr="00E50B1B">
        <w:rPr>
          <w:rFonts w:ascii="Times New Roman" w:hAnsi="Times New Roman" w:cs="Times New Roman"/>
          <w:bCs/>
          <w:sz w:val="28"/>
          <w:szCs w:val="28"/>
        </w:rPr>
        <w:t xml:space="preserve">: MRI, HCM, Т1-map, </w:t>
      </w:r>
      <w:r w:rsidRPr="00E50B1B">
        <w:rPr>
          <w:rFonts w:ascii="Times New Roman" w:hAnsi="Times New Roman" w:cs="Times New Roman"/>
          <w:bCs/>
          <w:sz w:val="28"/>
          <w:szCs w:val="28"/>
          <w:lang w:val="en-US"/>
        </w:rPr>
        <w:t>MOLLI</w:t>
      </w:r>
      <w:r w:rsidRPr="00E50B1B">
        <w:rPr>
          <w:rFonts w:ascii="Times New Roman" w:hAnsi="Times New Roman" w:cs="Times New Roman"/>
          <w:bCs/>
          <w:sz w:val="28"/>
          <w:szCs w:val="28"/>
        </w:rPr>
        <w:t xml:space="preserve">, </w:t>
      </w:r>
      <w:r w:rsidRPr="00E50B1B">
        <w:rPr>
          <w:rFonts w:ascii="Times New Roman" w:hAnsi="Times New Roman" w:cs="Times New Roman"/>
          <w:bCs/>
          <w:sz w:val="28"/>
          <w:szCs w:val="28"/>
          <w:lang w:val="en-US"/>
        </w:rPr>
        <w:t>ECV</w:t>
      </w:r>
      <w:r w:rsidRPr="00E50B1B">
        <w:rPr>
          <w:rFonts w:ascii="Times New Roman" w:hAnsi="Times New Roman" w:cs="Times New Roman"/>
          <w:bCs/>
          <w:sz w:val="28"/>
          <w:szCs w:val="28"/>
        </w:rPr>
        <w:t>, strain.</w:t>
      </w:r>
    </w:p>
    <w:p w14:paraId="14DD3122" w14:textId="68E717B9" w:rsidR="0087662E" w:rsidRPr="0087662E" w:rsidRDefault="0087662E" w:rsidP="0087662E">
      <w:pPr>
        <w:pStyle w:val="a8"/>
        <w:shd w:val="clear" w:color="auto" w:fill="FFFFFF"/>
        <w:spacing w:line="360" w:lineRule="auto"/>
        <w:ind w:right="-7"/>
        <w:rPr>
          <w:rFonts w:ascii="Times New Roman" w:hAnsi="Times New Roman" w:cs="Times New Roman"/>
          <w:b/>
          <w:bCs/>
          <w:sz w:val="28"/>
          <w:szCs w:val="28"/>
          <w:lang w:val="en-US"/>
        </w:rPr>
      </w:pPr>
      <w:r w:rsidRPr="0087662E">
        <w:rPr>
          <w:rFonts w:ascii="Times New Roman" w:hAnsi="Times New Roman" w:cs="Times New Roman"/>
          <w:bCs/>
          <w:sz w:val="28"/>
          <w:szCs w:val="28"/>
        </w:rPr>
        <w:t xml:space="preserve">For citation: </w:t>
      </w:r>
      <w:r w:rsidRPr="0087662E">
        <w:rPr>
          <w:rFonts w:ascii="Times New Roman" w:hAnsi="Times New Roman" w:cs="Times New Roman"/>
          <w:sz w:val="28"/>
          <w:szCs w:val="28"/>
          <w:lang w:val="en-US"/>
        </w:rPr>
        <w:t>Dariy O.Y., Alexandrova S.A., Bereznitskiy V.S., Yurpolskaya L.A., Makarenko V.N., Bockeria L.A</w:t>
      </w:r>
      <w:r w:rsidRPr="00C029DE">
        <w:rPr>
          <w:sz w:val="28"/>
          <w:szCs w:val="28"/>
          <w:lang w:val="en-US"/>
        </w:rPr>
        <w:t>.</w:t>
      </w:r>
      <w:r w:rsidRPr="0087662E">
        <w:rPr>
          <w:rFonts w:ascii="Times New Roman" w:hAnsi="Times New Roman" w:cs="Times New Roman"/>
          <w:bCs/>
          <w:sz w:val="28"/>
          <w:szCs w:val="28"/>
        </w:rPr>
        <w:t xml:space="preserve"> </w:t>
      </w:r>
      <w:r w:rsidRPr="0087662E">
        <w:rPr>
          <w:rFonts w:ascii="Times New Roman" w:hAnsi="Times New Roman" w:cs="Times New Roman"/>
          <w:bCs/>
          <w:sz w:val="28"/>
          <w:szCs w:val="28"/>
          <w:lang w:val="en-US"/>
        </w:rPr>
        <w:t>Assessment of T1-Mapping on regional contractile function in hypertrophic cardiomyopathy in routine study</w:t>
      </w:r>
      <w:r>
        <w:rPr>
          <w:rFonts w:ascii="Times New Roman" w:hAnsi="Times New Roman" w:cs="Times New Roman"/>
          <w:bCs/>
          <w:sz w:val="28"/>
          <w:szCs w:val="28"/>
          <w:lang w:val="en-US"/>
        </w:rPr>
        <w:t>.</w:t>
      </w:r>
      <w:r w:rsidRPr="0087662E">
        <w:rPr>
          <w:rFonts w:ascii="Times New Roman" w:hAnsi="Times New Roman" w:cs="Times New Roman"/>
          <w:bCs/>
          <w:sz w:val="28"/>
          <w:szCs w:val="28"/>
        </w:rPr>
        <w:t xml:space="preserve"> </w:t>
      </w:r>
      <w:r w:rsidRPr="0087662E">
        <w:rPr>
          <w:rFonts w:ascii="Times New Roman" w:hAnsi="Times New Roman" w:cs="Times New Roman"/>
          <w:bCs/>
          <w:i/>
          <w:iCs/>
          <w:sz w:val="28"/>
          <w:szCs w:val="28"/>
        </w:rPr>
        <w:t>Vestnik Rentgenologii i Radiologii (Journal of Roentgenology and Radiology, Russian journal)</w:t>
      </w:r>
      <w:r w:rsidRPr="0087662E">
        <w:rPr>
          <w:rFonts w:ascii="Times New Roman" w:hAnsi="Times New Roman" w:cs="Times New Roman"/>
          <w:bCs/>
          <w:sz w:val="28"/>
          <w:szCs w:val="28"/>
        </w:rPr>
        <w:t>.</w:t>
      </w:r>
    </w:p>
    <w:p w14:paraId="544FDB29" w14:textId="77777777" w:rsidR="0087662E" w:rsidRDefault="0087662E" w:rsidP="0087662E">
      <w:pPr>
        <w:rPr>
          <w:rFonts w:ascii="Times New Roman" w:hAnsi="Times New Roman" w:cs="Times New Roman"/>
          <w:bCs/>
          <w:sz w:val="28"/>
          <w:szCs w:val="28"/>
        </w:rPr>
      </w:pPr>
    </w:p>
    <w:p w14:paraId="6368A148" w14:textId="04B2A425" w:rsidR="0087662E" w:rsidRPr="0087662E" w:rsidRDefault="0087662E" w:rsidP="0087662E">
      <w:pPr>
        <w:rPr>
          <w:rFonts w:ascii="Times New Roman" w:hAnsi="Times New Roman" w:cs="Times New Roman"/>
          <w:bCs/>
          <w:sz w:val="28"/>
          <w:szCs w:val="28"/>
        </w:rPr>
      </w:pPr>
      <w:r w:rsidRPr="0087662E">
        <w:rPr>
          <w:rFonts w:ascii="Times New Roman" w:hAnsi="Times New Roman" w:cs="Times New Roman"/>
          <w:bCs/>
          <w:sz w:val="28"/>
          <w:szCs w:val="28"/>
        </w:rPr>
        <w:t>For correspondence: Olga Yu. Dariy;</w:t>
      </w:r>
      <w:r w:rsidRPr="0087662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E-mail: </w:t>
      </w:r>
      <w:hyperlink r:id="rId9" w:history="1">
        <w:r w:rsidRPr="00005EEC">
          <w:rPr>
            <w:rStyle w:val="a3"/>
            <w:rFonts w:ascii="Times New Roman" w:hAnsi="Times New Roman"/>
            <w:sz w:val="28"/>
            <w:szCs w:val="28"/>
            <w:lang w:val="en-US"/>
          </w:rPr>
          <w:t>dariiolyka@mail.ru</w:t>
        </w:r>
      </w:hyperlink>
      <w:r>
        <w:rPr>
          <w:rFonts w:ascii="Times New Roman" w:hAnsi="Times New Roman" w:cs="Times New Roman"/>
          <w:sz w:val="28"/>
          <w:szCs w:val="28"/>
          <w:lang w:val="en-US"/>
        </w:rPr>
        <w:t xml:space="preserve"> </w:t>
      </w:r>
    </w:p>
    <w:p w14:paraId="64FBDF60" w14:textId="77777777" w:rsidR="0087662E" w:rsidRPr="0087662E" w:rsidRDefault="0087662E" w:rsidP="0087662E">
      <w:pPr>
        <w:pStyle w:val="a8"/>
        <w:shd w:val="clear" w:color="auto" w:fill="FFFFFF"/>
        <w:ind w:right="-7"/>
        <w:rPr>
          <w:rFonts w:ascii="Times New Roman" w:hAnsi="Times New Roman" w:cs="Times New Roman"/>
          <w:b/>
          <w:bCs/>
          <w:sz w:val="28"/>
          <w:szCs w:val="28"/>
        </w:rPr>
      </w:pPr>
      <w:r w:rsidRPr="0087662E">
        <w:rPr>
          <w:rFonts w:ascii="Times New Roman" w:hAnsi="Times New Roman" w:cs="Times New Roman"/>
          <w:b/>
          <w:bCs/>
          <w:sz w:val="28"/>
          <w:szCs w:val="28"/>
        </w:rPr>
        <w:t>Information about authors:</w:t>
      </w:r>
    </w:p>
    <w:p w14:paraId="2DB563C2" w14:textId="13873D37" w:rsidR="0087662E" w:rsidRDefault="0087662E" w:rsidP="0087662E">
      <w:pPr>
        <w:pStyle w:val="a8"/>
        <w:shd w:val="clear" w:color="auto" w:fill="FFFFFF"/>
        <w:ind w:right="-7"/>
        <w:rPr>
          <w:rFonts w:ascii="Times New Roman" w:hAnsi="Times New Roman" w:cs="Times New Roman"/>
          <w:bCs/>
          <w:sz w:val="28"/>
          <w:szCs w:val="28"/>
        </w:rPr>
      </w:pPr>
      <w:r>
        <w:rPr>
          <w:rFonts w:ascii="Times New Roman" w:hAnsi="Times New Roman" w:cs="Times New Roman"/>
          <w:bCs/>
          <w:sz w:val="28"/>
          <w:szCs w:val="28"/>
        </w:rPr>
        <w:t>Dariy O.Yu.</w:t>
      </w:r>
      <w:r w:rsidRPr="0087662E">
        <w:rPr>
          <w:rFonts w:ascii="Times New Roman" w:hAnsi="Times New Roman" w:cs="Times New Roman"/>
          <w:bCs/>
          <w:sz w:val="28"/>
          <w:szCs w:val="28"/>
        </w:rPr>
        <w:t xml:space="preserve"> http://</w:t>
      </w:r>
      <w:r w:rsidRPr="0087662E">
        <w:rPr>
          <w:rFonts w:cs="Times New Roman"/>
          <w:sz w:val="20"/>
          <w:szCs w:val="20"/>
        </w:rPr>
        <w:t xml:space="preserve"> </w:t>
      </w:r>
      <w:r w:rsidRPr="0087662E">
        <w:rPr>
          <w:rFonts w:ascii="Times New Roman" w:hAnsi="Times New Roman" w:cs="Times New Roman"/>
          <w:bCs/>
          <w:sz w:val="28"/>
          <w:szCs w:val="28"/>
        </w:rPr>
        <w:t>orcid.org/0000-0003-0140-8166</w:t>
      </w:r>
    </w:p>
    <w:p w14:paraId="670FB48F" w14:textId="2A9F00A8" w:rsidR="00793362" w:rsidRDefault="00793362" w:rsidP="0087662E">
      <w:pPr>
        <w:pStyle w:val="a8"/>
        <w:shd w:val="clear" w:color="auto" w:fill="FFFFFF"/>
        <w:ind w:right="-7"/>
        <w:rPr>
          <w:rFonts w:ascii="Times New Roman" w:hAnsi="Times New Roman" w:cs="Times New Roman"/>
          <w:bCs/>
          <w:sz w:val="28"/>
          <w:szCs w:val="28"/>
        </w:rPr>
      </w:pPr>
      <w:r w:rsidRPr="00793362">
        <w:rPr>
          <w:rFonts w:ascii="Times New Roman" w:hAnsi="Times New Roman" w:cs="Times New Roman"/>
          <w:b/>
          <w:bCs/>
          <w:sz w:val="28"/>
          <w:szCs w:val="28"/>
        </w:rPr>
        <w:lastRenderedPageBreak/>
        <w:t xml:space="preserve">Conflict of interest. </w:t>
      </w:r>
      <w:r w:rsidRPr="00793362">
        <w:rPr>
          <w:rFonts w:ascii="Times New Roman" w:hAnsi="Times New Roman" w:cs="Times New Roman"/>
          <w:bCs/>
          <w:sz w:val="28"/>
          <w:szCs w:val="28"/>
        </w:rPr>
        <w:t>The authors declare no conflict of interest.</w:t>
      </w:r>
    </w:p>
    <w:p w14:paraId="2A921873" w14:textId="0F3AF2CF" w:rsidR="00793362" w:rsidRPr="0087662E" w:rsidRDefault="00793362" w:rsidP="0087662E">
      <w:pPr>
        <w:pStyle w:val="a8"/>
        <w:shd w:val="clear" w:color="auto" w:fill="FFFFFF"/>
        <w:ind w:right="-7"/>
        <w:rPr>
          <w:rFonts w:ascii="Times New Roman" w:hAnsi="Times New Roman" w:cs="Times New Roman"/>
          <w:bCs/>
          <w:sz w:val="28"/>
          <w:szCs w:val="28"/>
        </w:rPr>
      </w:pPr>
      <w:r w:rsidRPr="00793362">
        <w:rPr>
          <w:rFonts w:ascii="Times New Roman" w:hAnsi="Times New Roman" w:cs="Times New Roman"/>
          <w:b/>
          <w:bCs/>
          <w:sz w:val="28"/>
          <w:szCs w:val="28"/>
        </w:rPr>
        <w:t xml:space="preserve">Funding. </w:t>
      </w:r>
      <w:bookmarkStart w:id="0" w:name="_GoBack"/>
      <w:bookmarkEnd w:id="0"/>
      <w:r w:rsidRPr="00793362">
        <w:rPr>
          <w:rFonts w:ascii="Times New Roman" w:hAnsi="Times New Roman" w:cs="Times New Roman"/>
          <w:bCs/>
          <w:sz w:val="28"/>
          <w:szCs w:val="28"/>
        </w:rPr>
        <w:t>The study had no sponsorship.</w:t>
      </w:r>
    </w:p>
    <w:p w14:paraId="6028C433" w14:textId="4EEEFE78" w:rsidR="007C2430" w:rsidRPr="007C2430" w:rsidRDefault="007C2430" w:rsidP="002C2933">
      <w:pPr>
        <w:pStyle w:val="a8"/>
        <w:shd w:val="clear" w:color="auto" w:fill="FFFFFF"/>
        <w:ind w:right="-7"/>
        <w:rPr>
          <w:rFonts w:ascii="Times New Roman" w:hAnsi="Times New Roman" w:cs="Times New Roman"/>
          <w:b/>
          <w:bCs/>
          <w:sz w:val="28"/>
          <w:szCs w:val="28"/>
          <w:lang w:val="en-US"/>
        </w:rPr>
      </w:pPr>
    </w:p>
    <w:p w14:paraId="78012D03" w14:textId="77777777" w:rsidR="007C2430" w:rsidRPr="00C029DE" w:rsidRDefault="007C2430" w:rsidP="002C2933">
      <w:pPr>
        <w:pStyle w:val="a8"/>
        <w:shd w:val="clear" w:color="auto" w:fill="FFFFFF"/>
        <w:ind w:right="-7"/>
        <w:rPr>
          <w:b/>
          <w:bCs/>
          <w:sz w:val="28"/>
          <w:szCs w:val="28"/>
          <w:lang w:val="en-US"/>
        </w:rPr>
      </w:pPr>
    </w:p>
    <w:p w14:paraId="79E19C54" w14:textId="77777777" w:rsidR="007C2430" w:rsidRPr="007C2430" w:rsidRDefault="007C2430" w:rsidP="002C2933">
      <w:pPr>
        <w:ind w:right="-7"/>
        <w:jc w:val="both"/>
        <w:rPr>
          <w:rFonts w:ascii="Times New Roman" w:hAnsi="Times New Roman" w:cs="Times New Roman"/>
          <w:b/>
          <w:sz w:val="28"/>
          <w:szCs w:val="28"/>
        </w:rPr>
      </w:pPr>
    </w:p>
    <w:p w14:paraId="5962682A" w14:textId="77777777" w:rsidR="007C2430" w:rsidRPr="007C2430" w:rsidRDefault="007C2430" w:rsidP="002C2933">
      <w:pPr>
        <w:ind w:right="-7"/>
        <w:rPr>
          <w:rFonts w:ascii="Times New Roman" w:hAnsi="Times New Roman" w:cs="Times New Roman"/>
          <w:sz w:val="28"/>
          <w:szCs w:val="28"/>
        </w:rPr>
      </w:pPr>
    </w:p>
    <w:p w14:paraId="555570F1" w14:textId="77777777" w:rsidR="00923707" w:rsidRPr="00FC14A4" w:rsidRDefault="00923707" w:rsidP="002C2933">
      <w:pPr>
        <w:jc w:val="both"/>
        <w:rPr>
          <w:rFonts w:ascii="Times New Roman" w:hAnsi="Times New Roman" w:cs="Times New Roman"/>
          <w:color w:val="000000"/>
          <w:sz w:val="28"/>
          <w:szCs w:val="28"/>
          <w:lang w:val="en-US"/>
        </w:rPr>
      </w:pPr>
    </w:p>
    <w:p w14:paraId="49DAB46D" w14:textId="77777777" w:rsidR="00573D0E" w:rsidRPr="00FC14A4" w:rsidRDefault="00573D0E" w:rsidP="002C2933">
      <w:pPr>
        <w:jc w:val="center"/>
        <w:rPr>
          <w:rFonts w:ascii="Times New Roman" w:hAnsi="Times New Roman" w:cs="Times New Roman"/>
          <w:sz w:val="28"/>
          <w:szCs w:val="28"/>
          <w:lang w:val="en-US"/>
        </w:rPr>
      </w:pPr>
    </w:p>
    <w:p w14:paraId="1A82F46E" w14:textId="056D575E" w:rsidR="00573D0E" w:rsidRPr="00FC14A4" w:rsidRDefault="00573D0E" w:rsidP="002C2933">
      <w:pPr>
        <w:contextualSpacing/>
        <w:jc w:val="both"/>
        <w:rPr>
          <w:rFonts w:ascii="Times New Roman" w:hAnsi="Times New Roman" w:cs="Times New Roman"/>
          <w:sz w:val="28"/>
          <w:szCs w:val="28"/>
          <w:lang w:val="en-US"/>
        </w:rPr>
      </w:pPr>
    </w:p>
    <w:sectPr w:rsidR="00573D0E" w:rsidRPr="00FC14A4" w:rsidSect="00F25BF7">
      <w:footerReference w:type="default" r:id="rId10"/>
      <w:pgSz w:w="12240" w:h="15840"/>
      <w:pgMar w:top="709" w:right="1418" w:bottom="426" w:left="1418" w:header="720" w:footer="720" w:gutter="0"/>
      <w:cols w:space="720"/>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15B99" w14:textId="77777777" w:rsidR="00793362" w:rsidRDefault="00793362" w:rsidP="00E96F25">
      <w:r>
        <w:separator/>
      </w:r>
    </w:p>
  </w:endnote>
  <w:endnote w:type="continuationSeparator" w:id="0">
    <w:p w14:paraId="1831D5BA" w14:textId="77777777" w:rsidR="00793362" w:rsidRDefault="00793362" w:rsidP="00E9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30A1B" w14:textId="77777777" w:rsidR="00793362" w:rsidRDefault="00793362">
    <w:pPr>
      <w:pStyle w:val="ab"/>
      <w:jc w:val="right"/>
    </w:pPr>
    <w:r>
      <w:fldChar w:fldCharType="begin"/>
    </w:r>
    <w:r>
      <w:instrText>PAGE   \* MERGEFORMAT</w:instrText>
    </w:r>
    <w:r>
      <w:fldChar w:fldCharType="separate"/>
    </w:r>
    <w:r w:rsidR="00107322">
      <w:rPr>
        <w:noProof/>
      </w:rPr>
      <w:t>4</w:t>
    </w:r>
    <w:r>
      <w:rPr>
        <w:noProof/>
      </w:rPr>
      <w:fldChar w:fldCharType="end"/>
    </w:r>
  </w:p>
  <w:p w14:paraId="36778C12" w14:textId="77777777" w:rsidR="00793362" w:rsidRDefault="00793362">
    <w:pPr>
      <w:pStyle w:val="ab"/>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7E69F" w14:textId="77777777" w:rsidR="00793362" w:rsidRDefault="00793362" w:rsidP="00E96F25">
      <w:r>
        <w:separator/>
      </w:r>
    </w:p>
  </w:footnote>
  <w:footnote w:type="continuationSeparator" w:id="0">
    <w:p w14:paraId="75ED23D1" w14:textId="77777777" w:rsidR="00793362" w:rsidRDefault="00793362" w:rsidP="00E96F2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1056"/>
    <w:multiLevelType w:val="hybridMultilevel"/>
    <w:tmpl w:val="7700C484"/>
    <w:lvl w:ilvl="0" w:tplc="88DCE91C">
      <w:start w:val="1"/>
      <w:numFmt w:val="decimal"/>
      <w:lvlText w:val="%1."/>
      <w:lvlJc w:val="left"/>
      <w:pPr>
        <w:ind w:left="644" w:hanging="360"/>
      </w:pPr>
      <w:rPr>
        <w:rFonts w:cs="Times New Roman" w:hint="default"/>
        <w:color w:val="auto"/>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
    <w:nsid w:val="4544719F"/>
    <w:multiLevelType w:val="hybridMultilevel"/>
    <w:tmpl w:val="D1B469BE"/>
    <w:lvl w:ilvl="0" w:tplc="332685CC">
      <w:start w:val="1"/>
      <w:numFmt w:val="decimal"/>
      <w:lvlText w:val="%1."/>
      <w:lvlJc w:val="left"/>
      <w:pPr>
        <w:ind w:left="720"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4BDB4BD0"/>
    <w:multiLevelType w:val="hybridMultilevel"/>
    <w:tmpl w:val="00AE6C0C"/>
    <w:lvl w:ilvl="0" w:tplc="32DCA10E">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3">
    <w:nsid w:val="65082077"/>
    <w:multiLevelType w:val="hybridMultilevel"/>
    <w:tmpl w:val="21C29282"/>
    <w:lvl w:ilvl="0" w:tplc="AB822CCE">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B7B"/>
    <w:rsid w:val="00001A1F"/>
    <w:rsid w:val="000201BC"/>
    <w:rsid w:val="000240DE"/>
    <w:rsid w:val="00024D98"/>
    <w:rsid w:val="00025C5C"/>
    <w:rsid w:val="000308FD"/>
    <w:rsid w:val="00031B5F"/>
    <w:rsid w:val="00036321"/>
    <w:rsid w:val="00037112"/>
    <w:rsid w:val="00044156"/>
    <w:rsid w:val="0004648E"/>
    <w:rsid w:val="00057639"/>
    <w:rsid w:val="0007409B"/>
    <w:rsid w:val="000811A5"/>
    <w:rsid w:val="00083ED9"/>
    <w:rsid w:val="000864CD"/>
    <w:rsid w:val="000877C8"/>
    <w:rsid w:val="00087BC2"/>
    <w:rsid w:val="0009397D"/>
    <w:rsid w:val="00093FC5"/>
    <w:rsid w:val="000A46FF"/>
    <w:rsid w:val="000A7C32"/>
    <w:rsid w:val="000B5C54"/>
    <w:rsid w:val="000D06EF"/>
    <w:rsid w:val="000D3878"/>
    <w:rsid w:val="000D67CC"/>
    <w:rsid w:val="000E095D"/>
    <w:rsid w:val="000E1F9B"/>
    <w:rsid w:val="000E3862"/>
    <w:rsid w:val="000E4DBB"/>
    <w:rsid w:val="000F2E4C"/>
    <w:rsid w:val="00102800"/>
    <w:rsid w:val="00107322"/>
    <w:rsid w:val="00110FDB"/>
    <w:rsid w:val="00111CE9"/>
    <w:rsid w:val="00116257"/>
    <w:rsid w:val="00137B55"/>
    <w:rsid w:val="0014024E"/>
    <w:rsid w:val="00145D5A"/>
    <w:rsid w:val="00161B9B"/>
    <w:rsid w:val="00162975"/>
    <w:rsid w:val="00163FD5"/>
    <w:rsid w:val="001866F8"/>
    <w:rsid w:val="00187B1D"/>
    <w:rsid w:val="00194394"/>
    <w:rsid w:val="00194448"/>
    <w:rsid w:val="00195932"/>
    <w:rsid w:val="00196A47"/>
    <w:rsid w:val="001B015C"/>
    <w:rsid w:val="001B3113"/>
    <w:rsid w:val="001B39E3"/>
    <w:rsid w:val="001C478A"/>
    <w:rsid w:val="001C53EE"/>
    <w:rsid w:val="001D08E4"/>
    <w:rsid w:val="001D10B7"/>
    <w:rsid w:val="001D37CF"/>
    <w:rsid w:val="001E631E"/>
    <w:rsid w:val="001E716D"/>
    <w:rsid w:val="001F3F6F"/>
    <w:rsid w:val="00200F3A"/>
    <w:rsid w:val="0020162E"/>
    <w:rsid w:val="00204CA2"/>
    <w:rsid w:val="00216FC4"/>
    <w:rsid w:val="00217D35"/>
    <w:rsid w:val="00223E3B"/>
    <w:rsid w:val="002265DD"/>
    <w:rsid w:val="002301F5"/>
    <w:rsid w:val="00233704"/>
    <w:rsid w:val="0024354C"/>
    <w:rsid w:val="00255B82"/>
    <w:rsid w:val="00257CFB"/>
    <w:rsid w:val="0026295D"/>
    <w:rsid w:val="00265140"/>
    <w:rsid w:val="00267C19"/>
    <w:rsid w:val="00272639"/>
    <w:rsid w:val="00292FBC"/>
    <w:rsid w:val="002A3DA6"/>
    <w:rsid w:val="002B2CEF"/>
    <w:rsid w:val="002B4911"/>
    <w:rsid w:val="002B7A13"/>
    <w:rsid w:val="002C2933"/>
    <w:rsid w:val="002C3024"/>
    <w:rsid w:val="002C404A"/>
    <w:rsid w:val="002D289E"/>
    <w:rsid w:val="002D5900"/>
    <w:rsid w:val="002E533A"/>
    <w:rsid w:val="002E5347"/>
    <w:rsid w:val="002F4E2E"/>
    <w:rsid w:val="00311D8E"/>
    <w:rsid w:val="00312C9C"/>
    <w:rsid w:val="00316657"/>
    <w:rsid w:val="0032008D"/>
    <w:rsid w:val="00321453"/>
    <w:rsid w:val="003226E1"/>
    <w:rsid w:val="00333600"/>
    <w:rsid w:val="00341550"/>
    <w:rsid w:val="00353321"/>
    <w:rsid w:val="00375922"/>
    <w:rsid w:val="003804CE"/>
    <w:rsid w:val="00381F2D"/>
    <w:rsid w:val="00382043"/>
    <w:rsid w:val="00383564"/>
    <w:rsid w:val="003956F8"/>
    <w:rsid w:val="003A4B72"/>
    <w:rsid w:val="003B2FDE"/>
    <w:rsid w:val="003B3459"/>
    <w:rsid w:val="003C27AE"/>
    <w:rsid w:val="003C42BC"/>
    <w:rsid w:val="003C5D40"/>
    <w:rsid w:val="003C770F"/>
    <w:rsid w:val="003D10B6"/>
    <w:rsid w:val="003D1FF7"/>
    <w:rsid w:val="003D478D"/>
    <w:rsid w:val="003E0F86"/>
    <w:rsid w:val="003E476D"/>
    <w:rsid w:val="003E4C84"/>
    <w:rsid w:val="00400CF2"/>
    <w:rsid w:val="004102D5"/>
    <w:rsid w:val="00411A95"/>
    <w:rsid w:val="00415ACE"/>
    <w:rsid w:val="00415FF0"/>
    <w:rsid w:val="0042151E"/>
    <w:rsid w:val="00422E88"/>
    <w:rsid w:val="00423044"/>
    <w:rsid w:val="00442233"/>
    <w:rsid w:val="004471A3"/>
    <w:rsid w:val="00450848"/>
    <w:rsid w:val="004609AC"/>
    <w:rsid w:val="00464B0B"/>
    <w:rsid w:val="00470C8D"/>
    <w:rsid w:val="00477B16"/>
    <w:rsid w:val="00482437"/>
    <w:rsid w:val="004B2C82"/>
    <w:rsid w:val="004B4145"/>
    <w:rsid w:val="004B6798"/>
    <w:rsid w:val="004C37A1"/>
    <w:rsid w:val="004D2D62"/>
    <w:rsid w:val="004D54FC"/>
    <w:rsid w:val="004F0E07"/>
    <w:rsid w:val="004F104B"/>
    <w:rsid w:val="004F16F4"/>
    <w:rsid w:val="004F65FA"/>
    <w:rsid w:val="0050238C"/>
    <w:rsid w:val="00510633"/>
    <w:rsid w:val="00520AFF"/>
    <w:rsid w:val="0053199F"/>
    <w:rsid w:val="005335DE"/>
    <w:rsid w:val="00536006"/>
    <w:rsid w:val="00537430"/>
    <w:rsid w:val="00545DAC"/>
    <w:rsid w:val="00556C0A"/>
    <w:rsid w:val="00573D0E"/>
    <w:rsid w:val="005759DE"/>
    <w:rsid w:val="005765E3"/>
    <w:rsid w:val="00580A2F"/>
    <w:rsid w:val="0058130A"/>
    <w:rsid w:val="00581B91"/>
    <w:rsid w:val="0058352D"/>
    <w:rsid w:val="00593545"/>
    <w:rsid w:val="00594C0E"/>
    <w:rsid w:val="00595794"/>
    <w:rsid w:val="0059669F"/>
    <w:rsid w:val="005B46BD"/>
    <w:rsid w:val="005B70F9"/>
    <w:rsid w:val="005B7530"/>
    <w:rsid w:val="005D15CC"/>
    <w:rsid w:val="005D7146"/>
    <w:rsid w:val="006023BE"/>
    <w:rsid w:val="006033C6"/>
    <w:rsid w:val="006062E3"/>
    <w:rsid w:val="00611078"/>
    <w:rsid w:val="0061277E"/>
    <w:rsid w:val="0061460B"/>
    <w:rsid w:val="00615929"/>
    <w:rsid w:val="006370CB"/>
    <w:rsid w:val="0065008E"/>
    <w:rsid w:val="00652978"/>
    <w:rsid w:val="00654857"/>
    <w:rsid w:val="00655238"/>
    <w:rsid w:val="00663CB1"/>
    <w:rsid w:val="00674204"/>
    <w:rsid w:val="00677F0A"/>
    <w:rsid w:val="006804D4"/>
    <w:rsid w:val="00693EF5"/>
    <w:rsid w:val="00694144"/>
    <w:rsid w:val="00696124"/>
    <w:rsid w:val="006B5732"/>
    <w:rsid w:val="006C0F1C"/>
    <w:rsid w:val="006C3FB8"/>
    <w:rsid w:val="006C631C"/>
    <w:rsid w:val="006D7C96"/>
    <w:rsid w:val="006E3AE5"/>
    <w:rsid w:val="006E5953"/>
    <w:rsid w:val="006E6268"/>
    <w:rsid w:val="00716BDB"/>
    <w:rsid w:val="00722835"/>
    <w:rsid w:val="0074541C"/>
    <w:rsid w:val="007455E9"/>
    <w:rsid w:val="00746477"/>
    <w:rsid w:val="0075251A"/>
    <w:rsid w:val="007617BB"/>
    <w:rsid w:val="00762B1E"/>
    <w:rsid w:val="00765068"/>
    <w:rsid w:val="00773BD1"/>
    <w:rsid w:val="00777739"/>
    <w:rsid w:val="00782808"/>
    <w:rsid w:val="0078376D"/>
    <w:rsid w:val="00786713"/>
    <w:rsid w:val="00793362"/>
    <w:rsid w:val="00796EDF"/>
    <w:rsid w:val="0079757A"/>
    <w:rsid w:val="00797CF1"/>
    <w:rsid w:val="007A068D"/>
    <w:rsid w:val="007A1FE4"/>
    <w:rsid w:val="007A31CB"/>
    <w:rsid w:val="007A5430"/>
    <w:rsid w:val="007B31F2"/>
    <w:rsid w:val="007B6AF7"/>
    <w:rsid w:val="007B70D2"/>
    <w:rsid w:val="007B76F9"/>
    <w:rsid w:val="007C2430"/>
    <w:rsid w:val="007D2288"/>
    <w:rsid w:val="007D4114"/>
    <w:rsid w:val="007D5212"/>
    <w:rsid w:val="007E1D67"/>
    <w:rsid w:val="007F378D"/>
    <w:rsid w:val="007F55F3"/>
    <w:rsid w:val="007F71C3"/>
    <w:rsid w:val="00802536"/>
    <w:rsid w:val="0081113F"/>
    <w:rsid w:val="00811A15"/>
    <w:rsid w:val="0081720D"/>
    <w:rsid w:val="008172EA"/>
    <w:rsid w:val="00830318"/>
    <w:rsid w:val="0083109D"/>
    <w:rsid w:val="00831BE5"/>
    <w:rsid w:val="00841E3F"/>
    <w:rsid w:val="00847499"/>
    <w:rsid w:val="00852119"/>
    <w:rsid w:val="008555D2"/>
    <w:rsid w:val="00856703"/>
    <w:rsid w:val="0087205B"/>
    <w:rsid w:val="0087662E"/>
    <w:rsid w:val="008816F7"/>
    <w:rsid w:val="00887FBC"/>
    <w:rsid w:val="008B7373"/>
    <w:rsid w:val="008C319C"/>
    <w:rsid w:val="008C3808"/>
    <w:rsid w:val="008C697E"/>
    <w:rsid w:val="008C6DBE"/>
    <w:rsid w:val="008D1893"/>
    <w:rsid w:val="008D6EE4"/>
    <w:rsid w:val="008E1763"/>
    <w:rsid w:val="008E2DB6"/>
    <w:rsid w:val="008E399F"/>
    <w:rsid w:val="008E63B5"/>
    <w:rsid w:val="008E71AE"/>
    <w:rsid w:val="008F26E3"/>
    <w:rsid w:val="008F42EE"/>
    <w:rsid w:val="008F77A1"/>
    <w:rsid w:val="00903B00"/>
    <w:rsid w:val="00907325"/>
    <w:rsid w:val="0091001E"/>
    <w:rsid w:val="00910D79"/>
    <w:rsid w:val="00923707"/>
    <w:rsid w:val="009240E3"/>
    <w:rsid w:val="009450F6"/>
    <w:rsid w:val="00951155"/>
    <w:rsid w:val="00967949"/>
    <w:rsid w:val="00991BDF"/>
    <w:rsid w:val="00992ED5"/>
    <w:rsid w:val="00995D92"/>
    <w:rsid w:val="009A124D"/>
    <w:rsid w:val="009A23C3"/>
    <w:rsid w:val="009A2C0D"/>
    <w:rsid w:val="009B391F"/>
    <w:rsid w:val="009B6C93"/>
    <w:rsid w:val="009B754E"/>
    <w:rsid w:val="009C0D86"/>
    <w:rsid w:val="009C33B6"/>
    <w:rsid w:val="009C58C5"/>
    <w:rsid w:val="009C594C"/>
    <w:rsid w:val="009C678D"/>
    <w:rsid w:val="009D37A5"/>
    <w:rsid w:val="00A05D76"/>
    <w:rsid w:val="00A078D8"/>
    <w:rsid w:val="00A07947"/>
    <w:rsid w:val="00A13113"/>
    <w:rsid w:val="00A2344F"/>
    <w:rsid w:val="00A37A8D"/>
    <w:rsid w:val="00A4276A"/>
    <w:rsid w:val="00A42F0A"/>
    <w:rsid w:val="00A51817"/>
    <w:rsid w:val="00A54E13"/>
    <w:rsid w:val="00A62F09"/>
    <w:rsid w:val="00A72418"/>
    <w:rsid w:val="00A75EDA"/>
    <w:rsid w:val="00A771BE"/>
    <w:rsid w:val="00A80CC1"/>
    <w:rsid w:val="00A81131"/>
    <w:rsid w:val="00A8299B"/>
    <w:rsid w:val="00A84D0D"/>
    <w:rsid w:val="00A872D9"/>
    <w:rsid w:val="00A958DF"/>
    <w:rsid w:val="00A95FA0"/>
    <w:rsid w:val="00AA125B"/>
    <w:rsid w:val="00AB54F7"/>
    <w:rsid w:val="00AE6085"/>
    <w:rsid w:val="00AE78DC"/>
    <w:rsid w:val="00B05F09"/>
    <w:rsid w:val="00B07903"/>
    <w:rsid w:val="00B12A50"/>
    <w:rsid w:val="00B16050"/>
    <w:rsid w:val="00B21AB4"/>
    <w:rsid w:val="00B24F90"/>
    <w:rsid w:val="00B307A1"/>
    <w:rsid w:val="00B41AD8"/>
    <w:rsid w:val="00B426A9"/>
    <w:rsid w:val="00B44BDD"/>
    <w:rsid w:val="00B44E3F"/>
    <w:rsid w:val="00B4523B"/>
    <w:rsid w:val="00B46D64"/>
    <w:rsid w:val="00B5537D"/>
    <w:rsid w:val="00B5754C"/>
    <w:rsid w:val="00B621C9"/>
    <w:rsid w:val="00B655E5"/>
    <w:rsid w:val="00B67A10"/>
    <w:rsid w:val="00B70EAC"/>
    <w:rsid w:val="00B71C7B"/>
    <w:rsid w:val="00B74D5D"/>
    <w:rsid w:val="00B809E2"/>
    <w:rsid w:val="00B832CB"/>
    <w:rsid w:val="00B835D9"/>
    <w:rsid w:val="00B8508B"/>
    <w:rsid w:val="00B879FB"/>
    <w:rsid w:val="00B90328"/>
    <w:rsid w:val="00B95A9C"/>
    <w:rsid w:val="00B966F5"/>
    <w:rsid w:val="00BA0CA5"/>
    <w:rsid w:val="00BA143F"/>
    <w:rsid w:val="00BA2403"/>
    <w:rsid w:val="00BB1673"/>
    <w:rsid w:val="00BB2F9E"/>
    <w:rsid w:val="00BB7EC1"/>
    <w:rsid w:val="00BC43D5"/>
    <w:rsid w:val="00BD0159"/>
    <w:rsid w:val="00BD2AB5"/>
    <w:rsid w:val="00BE1CC4"/>
    <w:rsid w:val="00BE2141"/>
    <w:rsid w:val="00BF56B7"/>
    <w:rsid w:val="00C04996"/>
    <w:rsid w:val="00C12E96"/>
    <w:rsid w:val="00C15D1C"/>
    <w:rsid w:val="00C256F7"/>
    <w:rsid w:val="00C42AD0"/>
    <w:rsid w:val="00C67476"/>
    <w:rsid w:val="00C73620"/>
    <w:rsid w:val="00C82CE5"/>
    <w:rsid w:val="00C866A2"/>
    <w:rsid w:val="00C97BE9"/>
    <w:rsid w:val="00CA3844"/>
    <w:rsid w:val="00CA4037"/>
    <w:rsid w:val="00CA491B"/>
    <w:rsid w:val="00CB3AB6"/>
    <w:rsid w:val="00CB3DF5"/>
    <w:rsid w:val="00CD042A"/>
    <w:rsid w:val="00CD0C58"/>
    <w:rsid w:val="00CD1B23"/>
    <w:rsid w:val="00CD2DD6"/>
    <w:rsid w:val="00CD5E3D"/>
    <w:rsid w:val="00CD6E4E"/>
    <w:rsid w:val="00CE2403"/>
    <w:rsid w:val="00D04B07"/>
    <w:rsid w:val="00D05AD3"/>
    <w:rsid w:val="00D069C5"/>
    <w:rsid w:val="00D141D9"/>
    <w:rsid w:val="00D16232"/>
    <w:rsid w:val="00D23F50"/>
    <w:rsid w:val="00D24511"/>
    <w:rsid w:val="00D270C8"/>
    <w:rsid w:val="00D36FBE"/>
    <w:rsid w:val="00D42A31"/>
    <w:rsid w:val="00D44375"/>
    <w:rsid w:val="00D54207"/>
    <w:rsid w:val="00D6258C"/>
    <w:rsid w:val="00D67A9E"/>
    <w:rsid w:val="00D71370"/>
    <w:rsid w:val="00D76553"/>
    <w:rsid w:val="00D865D0"/>
    <w:rsid w:val="00D86CC8"/>
    <w:rsid w:val="00D92F24"/>
    <w:rsid w:val="00DA203A"/>
    <w:rsid w:val="00DA20FC"/>
    <w:rsid w:val="00DB37E0"/>
    <w:rsid w:val="00DC02B1"/>
    <w:rsid w:val="00DC1E8B"/>
    <w:rsid w:val="00DC5580"/>
    <w:rsid w:val="00DD1EFE"/>
    <w:rsid w:val="00DD7098"/>
    <w:rsid w:val="00DD7B58"/>
    <w:rsid w:val="00DE3042"/>
    <w:rsid w:val="00DE5054"/>
    <w:rsid w:val="00DE57CD"/>
    <w:rsid w:val="00DE632A"/>
    <w:rsid w:val="00DF1B7B"/>
    <w:rsid w:val="00E0457A"/>
    <w:rsid w:val="00E106D0"/>
    <w:rsid w:val="00E1316E"/>
    <w:rsid w:val="00E140D8"/>
    <w:rsid w:val="00E15236"/>
    <w:rsid w:val="00E16E29"/>
    <w:rsid w:val="00E23799"/>
    <w:rsid w:val="00E25438"/>
    <w:rsid w:val="00E328E1"/>
    <w:rsid w:val="00E50B1B"/>
    <w:rsid w:val="00E7140E"/>
    <w:rsid w:val="00E73045"/>
    <w:rsid w:val="00E75491"/>
    <w:rsid w:val="00E779E4"/>
    <w:rsid w:val="00E80C12"/>
    <w:rsid w:val="00E849CF"/>
    <w:rsid w:val="00E96F25"/>
    <w:rsid w:val="00EB3AB4"/>
    <w:rsid w:val="00EC2983"/>
    <w:rsid w:val="00ED66D0"/>
    <w:rsid w:val="00ED7E9C"/>
    <w:rsid w:val="00EF09CD"/>
    <w:rsid w:val="00EF1CA8"/>
    <w:rsid w:val="00EF2787"/>
    <w:rsid w:val="00EF414E"/>
    <w:rsid w:val="00F0259B"/>
    <w:rsid w:val="00F14325"/>
    <w:rsid w:val="00F20DED"/>
    <w:rsid w:val="00F25BF7"/>
    <w:rsid w:val="00F31CC2"/>
    <w:rsid w:val="00F33848"/>
    <w:rsid w:val="00F4245C"/>
    <w:rsid w:val="00F44837"/>
    <w:rsid w:val="00F46FF1"/>
    <w:rsid w:val="00F47911"/>
    <w:rsid w:val="00F55588"/>
    <w:rsid w:val="00F739D7"/>
    <w:rsid w:val="00F80125"/>
    <w:rsid w:val="00F842AA"/>
    <w:rsid w:val="00F940B5"/>
    <w:rsid w:val="00FA05FB"/>
    <w:rsid w:val="00FA537D"/>
    <w:rsid w:val="00FA6643"/>
    <w:rsid w:val="00FB4B3E"/>
    <w:rsid w:val="00FB6F13"/>
    <w:rsid w:val="00FB75DC"/>
    <w:rsid w:val="00FC0E0C"/>
    <w:rsid w:val="00FC14A4"/>
    <w:rsid w:val="00FC2995"/>
    <w:rsid w:val="00FC5A17"/>
    <w:rsid w:val="00FC7630"/>
    <w:rsid w:val="00FE3C44"/>
    <w:rsid w:val="00FF4756"/>
    <w:rsid w:val="00FF4FCE"/>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E4F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A17"/>
  </w:style>
  <w:style w:type="paragraph" w:styleId="1">
    <w:name w:val="heading 1"/>
    <w:basedOn w:val="a"/>
    <w:link w:val="10"/>
    <w:uiPriority w:val="99"/>
    <w:qFormat/>
    <w:rsid w:val="007A31CB"/>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036321"/>
    <w:pPr>
      <w:keepNext/>
      <w:spacing w:before="240" w:after="60"/>
      <w:outlineLvl w:val="1"/>
    </w:pPr>
    <w:rPr>
      <w:rFonts w:ascii="Cambria" w:hAnsi="Cambria" w:cs="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A31CB"/>
    <w:rPr>
      <w:rFonts w:ascii="Times New Roman" w:hAnsi="Times New Roman" w:cs="Times New Roman"/>
      <w:b/>
      <w:bCs/>
      <w:kern w:val="36"/>
      <w:sz w:val="48"/>
      <w:szCs w:val="48"/>
    </w:rPr>
  </w:style>
  <w:style w:type="character" w:customStyle="1" w:styleId="20">
    <w:name w:val="Заголовок 2 Знак"/>
    <w:basedOn w:val="a0"/>
    <w:link w:val="2"/>
    <w:uiPriority w:val="99"/>
    <w:semiHidden/>
    <w:locked/>
    <w:rsid w:val="00036321"/>
    <w:rPr>
      <w:rFonts w:ascii="Cambria" w:hAnsi="Cambria" w:cs="Cambria"/>
      <w:b/>
      <w:bCs/>
      <w:i/>
      <w:iCs/>
      <w:sz w:val="28"/>
      <w:szCs w:val="28"/>
    </w:rPr>
  </w:style>
  <w:style w:type="character" w:styleId="a3">
    <w:name w:val="Hyperlink"/>
    <w:basedOn w:val="a0"/>
    <w:uiPriority w:val="99"/>
    <w:rsid w:val="00321453"/>
    <w:rPr>
      <w:rFonts w:cs="Times New Roman"/>
      <w:color w:val="0000FF"/>
      <w:u w:val="single"/>
    </w:rPr>
  </w:style>
  <w:style w:type="character" w:customStyle="1" w:styleId="apple-converted-space">
    <w:name w:val="apple-converted-space"/>
    <w:rsid w:val="00321453"/>
  </w:style>
  <w:style w:type="paragraph" w:styleId="a4">
    <w:name w:val="Body Text"/>
    <w:basedOn w:val="a"/>
    <w:link w:val="a5"/>
    <w:uiPriority w:val="99"/>
    <w:semiHidden/>
    <w:rsid w:val="00537430"/>
    <w:pPr>
      <w:autoSpaceDE w:val="0"/>
      <w:autoSpaceDN w:val="0"/>
      <w:spacing w:line="360" w:lineRule="auto"/>
      <w:jc w:val="both"/>
    </w:pPr>
    <w:rPr>
      <w:lang w:val="en-GB"/>
    </w:rPr>
  </w:style>
  <w:style w:type="character" w:customStyle="1" w:styleId="a5">
    <w:name w:val="Основной текст Знак"/>
    <w:basedOn w:val="a0"/>
    <w:link w:val="a4"/>
    <w:uiPriority w:val="99"/>
    <w:semiHidden/>
    <w:locked/>
    <w:rsid w:val="00537430"/>
    <w:rPr>
      <w:rFonts w:ascii="Times New Roman" w:hAnsi="Times New Roman" w:cs="Times New Roman"/>
      <w:sz w:val="20"/>
      <w:szCs w:val="20"/>
      <w:lang w:val="en-GB"/>
    </w:rPr>
  </w:style>
  <w:style w:type="character" w:styleId="a6">
    <w:name w:val="Strong"/>
    <w:basedOn w:val="a0"/>
    <w:uiPriority w:val="99"/>
    <w:qFormat/>
    <w:rsid w:val="00B44BDD"/>
    <w:rPr>
      <w:rFonts w:cs="Times New Roman"/>
      <w:b/>
      <w:bCs/>
    </w:rPr>
  </w:style>
  <w:style w:type="character" w:customStyle="1" w:styleId="highlight">
    <w:name w:val="highlight"/>
    <w:rsid w:val="007D2288"/>
  </w:style>
  <w:style w:type="paragraph" w:styleId="a7">
    <w:name w:val="List Paragraph"/>
    <w:basedOn w:val="a"/>
    <w:uiPriority w:val="99"/>
    <w:qFormat/>
    <w:rsid w:val="00BF56B7"/>
    <w:pPr>
      <w:ind w:left="720"/>
    </w:pPr>
    <w:rPr>
      <w:lang w:eastAsia="en-US"/>
    </w:rPr>
  </w:style>
  <w:style w:type="paragraph" w:styleId="a8">
    <w:name w:val="Normal (Web)"/>
    <w:basedOn w:val="a"/>
    <w:uiPriority w:val="99"/>
    <w:semiHidden/>
    <w:rsid w:val="00556C0A"/>
    <w:pPr>
      <w:spacing w:before="100" w:beforeAutospacing="1" w:after="100" w:afterAutospacing="1"/>
    </w:pPr>
    <w:rPr>
      <w:sz w:val="24"/>
      <w:szCs w:val="24"/>
    </w:rPr>
  </w:style>
  <w:style w:type="paragraph" w:styleId="a9">
    <w:name w:val="header"/>
    <w:basedOn w:val="a"/>
    <w:link w:val="aa"/>
    <w:uiPriority w:val="99"/>
    <w:rsid w:val="00E96F25"/>
    <w:pPr>
      <w:tabs>
        <w:tab w:val="center" w:pos="4677"/>
        <w:tab w:val="right" w:pos="9355"/>
      </w:tabs>
    </w:pPr>
  </w:style>
  <w:style w:type="character" w:customStyle="1" w:styleId="aa">
    <w:name w:val="Верхний колонтитул Знак"/>
    <w:basedOn w:val="a0"/>
    <w:link w:val="a9"/>
    <w:uiPriority w:val="99"/>
    <w:locked/>
    <w:rsid w:val="00E96F25"/>
    <w:rPr>
      <w:rFonts w:cs="Times New Roman"/>
    </w:rPr>
  </w:style>
  <w:style w:type="paragraph" w:styleId="ab">
    <w:name w:val="footer"/>
    <w:basedOn w:val="a"/>
    <w:link w:val="ac"/>
    <w:uiPriority w:val="99"/>
    <w:rsid w:val="00E96F25"/>
    <w:pPr>
      <w:tabs>
        <w:tab w:val="center" w:pos="4677"/>
        <w:tab w:val="right" w:pos="9355"/>
      </w:tabs>
    </w:pPr>
  </w:style>
  <w:style w:type="character" w:customStyle="1" w:styleId="ac">
    <w:name w:val="Нижний колонтитул Знак"/>
    <w:basedOn w:val="a0"/>
    <w:link w:val="ab"/>
    <w:uiPriority w:val="99"/>
    <w:locked/>
    <w:rsid w:val="00E96F25"/>
    <w:rPr>
      <w:rFonts w:cs="Times New Roman"/>
    </w:rPr>
  </w:style>
  <w:style w:type="character" w:styleId="ad">
    <w:name w:val="Emphasis"/>
    <w:basedOn w:val="a0"/>
    <w:uiPriority w:val="20"/>
    <w:qFormat/>
    <w:locked/>
    <w:rsid w:val="00D86CC8"/>
    <w:rPr>
      <w:rFonts w:cs="Times New Roman"/>
      <w:i/>
    </w:rPr>
  </w:style>
  <w:style w:type="character" w:styleId="ae">
    <w:name w:val="FollowedHyperlink"/>
    <w:basedOn w:val="a0"/>
    <w:uiPriority w:val="99"/>
    <w:semiHidden/>
    <w:unhideWhenUsed/>
    <w:rsid w:val="000308FD"/>
    <w:rPr>
      <w:color w:val="800080" w:themeColor="followedHyperlink"/>
      <w:u w:val="single"/>
    </w:rPr>
  </w:style>
  <w:style w:type="character" w:customStyle="1" w:styleId="stat-data">
    <w:name w:val="stat-data"/>
    <w:basedOn w:val="a0"/>
    <w:rsid w:val="001C478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A17"/>
  </w:style>
  <w:style w:type="paragraph" w:styleId="1">
    <w:name w:val="heading 1"/>
    <w:basedOn w:val="a"/>
    <w:link w:val="10"/>
    <w:uiPriority w:val="99"/>
    <w:qFormat/>
    <w:rsid w:val="007A31CB"/>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036321"/>
    <w:pPr>
      <w:keepNext/>
      <w:spacing w:before="240" w:after="60"/>
      <w:outlineLvl w:val="1"/>
    </w:pPr>
    <w:rPr>
      <w:rFonts w:ascii="Cambria" w:hAnsi="Cambria" w:cs="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A31CB"/>
    <w:rPr>
      <w:rFonts w:ascii="Times New Roman" w:hAnsi="Times New Roman" w:cs="Times New Roman"/>
      <w:b/>
      <w:bCs/>
      <w:kern w:val="36"/>
      <w:sz w:val="48"/>
      <w:szCs w:val="48"/>
    </w:rPr>
  </w:style>
  <w:style w:type="character" w:customStyle="1" w:styleId="20">
    <w:name w:val="Заголовок 2 Знак"/>
    <w:basedOn w:val="a0"/>
    <w:link w:val="2"/>
    <w:uiPriority w:val="99"/>
    <w:semiHidden/>
    <w:locked/>
    <w:rsid w:val="00036321"/>
    <w:rPr>
      <w:rFonts w:ascii="Cambria" w:hAnsi="Cambria" w:cs="Cambria"/>
      <w:b/>
      <w:bCs/>
      <w:i/>
      <w:iCs/>
      <w:sz w:val="28"/>
      <w:szCs w:val="28"/>
    </w:rPr>
  </w:style>
  <w:style w:type="character" w:styleId="a3">
    <w:name w:val="Hyperlink"/>
    <w:basedOn w:val="a0"/>
    <w:uiPriority w:val="99"/>
    <w:rsid w:val="00321453"/>
    <w:rPr>
      <w:rFonts w:cs="Times New Roman"/>
      <w:color w:val="0000FF"/>
      <w:u w:val="single"/>
    </w:rPr>
  </w:style>
  <w:style w:type="character" w:customStyle="1" w:styleId="apple-converted-space">
    <w:name w:val="apple-converted-space"/>
    <w:rsid w:val="00321453"/>
  </w:style>
  <w:style w:type="paragraph" w:styleId="a4">
    <w:name w:val="Body Text"/>
    <w:basedOn w:val="a"/>
    <w:link w:val="a5"/>
    <w:uiPriority w:val="99"/>
    <w:semiHidden/>
    <w:rsid w:val="00537430"/>
    <w:pPr>
      <w:autoSpaceDE w:val="0"/>
      <w:autoSpaceDN w:val="0"/>
      <w:spacing w:line="360" w:lineRule="auto"/>
      <w:jc w:val="both"/>
    </w:pPr>
    <w:rPr>
      <w:lang w:val="en-GB"/>
    </w:rPr>
  </w:style>
  <w:style w:type="character" w:customStyle="1" w:styleId="a5">
    <w:name w:val="Основной текст Знак"/>
    <w:basedOn w:val="a0"/>
    <w:link w:val="a4"/>
    <w:uiPriority w:val="99"/>
    <w:semiHidden/>
    <w:locked/>
    <w:rsid w:val="00537430"/>
    <w:rPr>
      <w:rFonts w:ascii="Times New Roman" w:hAnsi="Times New Roman" w:cs="Times New Roman"/>
      <w:sz w:val="20"/>
      <w:szCs w:val="20"/>
      <w:lang w:val="en-GB"/>
    </w:rPr>
  </w:style>
  <w:style w:type="character" w:styleId="a6">
    <w:name w:val="Strong"/>
    <w:basedOn w:val="a0"/>
    <w:uiPriority w:val="99"/>
    <w:qFormat/>
    <w:rsid w:val="00B44BDD"/>
    <w:rPr>
      <w:rFonts w:cs="Times New Roman"/>
      <w:b/>
      <w:bCs/>
    </w:rPr>
  </w:style>
  <w:style w:type="character" w:customStyle="1" w:styleId="highlight">
    <w:name w:val="highlight"/>
    <w:rsid w:val="007D2288"/>
  </w:style>
  <w:style w:type="paragraph" w:styleId="a7">
    <w:name w:val="List Paragraph"/>
    <w:basedOn w:val="a"/>
    <w:uiPriority w:val="99"/>
    <w:qFormat/>
    <w:rsid w:val="00BF56B7"/>
    <w:pPr>
      <w:ind w:left="720"/>
    </w:pPr>
    <w:rPr>
      <w:lang w:eastAsia="en-US"/>
    </w:rPr>
  </w:style>
  <w:style w:type="paragraph" w:styleId="a8">
    <w:name w:val="Normal (Web)"/>
    <w:basedOn w:val="a"/>
    <w:uiPriority w:val="99"/>
    <w:semiHidden/>
    <w:rsid w:val="00556C0A"/>
    <w:pPr>
      <w:spacing w:before="100" w:beforeAutospacing="1" w:after="100" w:afterAutospacing="1"/>
    </w:pPr>
    <w:rPr>
      <w:sz w:val="24"/>
      <w:szCs w:val="24"/>
    </w:rPr>
  </w:style>
  <w:style w:type="paragraph" w:styleId="a9">
    <w:name w:val="header"/>
    <w:basedOn w:val="a"/>
    <w:link w:val="aa"/>
    <w:uiPriority w:val="99"/>
    <w:rsid w:val="00E96F25"/>
    <w:pPr>
      <w:tabs>
        <w:tab w:val="center" w:pos="4677"/>
        <w:tab w:val="right" w:pos="9355"/>
      </w:tabs>
    </w:pPr>
  </w:style>
  <w:style w:type="character" w:customStyle="1" w:styleId="aa">
    <w:name w:val="Верхний колонтитул Знак"/>
    <w:basedOn w:val="a0"/>
    <w:link w:val="a9"/>
    <w:uiPriority w:val="99"/>
    <w:locked/>
    <w:rsid w:val="00E96F25"/>
    <w:rPr>
      <w:rFonts w:cs="Times New Roman"/>
    </w:rPr>
  </w:style>
  <w:style w:type="paragraph" w:styleId="ab">
    <w:name w:val="footer"/>
    <w:basedOn w:val="a"/>
    <w:link w:val="ac"/>
    <w:uiPriority w:val="99"/>
    <w:rsid w:val="00E96F25"/>
    <w:pPr>
      <w:tabs>
        <w:tab w:val="center" w:pos="4677"/>
        <w:tab w:val="right" w:pos="9355"/>
      </w:tabs>
    </w:pPr>
  </w:style>
  <w:style w:type="character" w:customStyle="1" w:styleId="ac">
    <w:name w:val="Нижний колонтитул Знак"/>
    <w:basedOn w:val="a0"/>
    <w:link w:val="ab"/>
    <w:uiPriority w:val="99"/>
    <w:locked/>
    <w:rsid w:val="00E96F25"/>
    <w:rPr>
      <w:rFonts w:cs="Times New Roman"/>
    </w:rPr>
  </w:style>
  <w:style w:type="character" w:styleId="ad">
    <w:name w:val="Emphasis"/>
    <w:basedOn w:val="a0"/>
    <w:uiPriority w:val="20"/>
    <w:qFormat/>
    <w:locked/>
    <w:rsid w:val="00D86CC8"/>
    <w:rPr>
      <w:rFonts w:cs="Times New Roman"/>
      <w:i/>
    </w:rPr>
  </w:style>
  <w:style w:type="character" w:styleId="ae">
    <w:name w:val="FollowedHyperlink"/>
    <w:basedOn w:val="a0"/>
    <w:uiPriority w:val="99"/>
    <w:semiHidden/>
    <w:unhideWhenUsed/>
    <w:rsid w:val="000308FD"/>
    <w:rPr>
      <w:color w:val="800080" w:themeColor="followedHyperlink"/>
      <w:u w:val="single"/>
    </w:rPr>
  </w:style>
  <w:style w:type="character" w:customStyle="1" w:styleId="stat-data">
    <w:name w:val="stat-data"/>
    <w:basedOn w:val="a0"/>
    <w:rsid w:val="001C4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6223">
      <w:bodyDiv w:val="1"/>
      <w:marLeft w:val="0"/>
      <w:marRight w:val="0"/>
      <w:marTop w:val="0"/>
      <w:marBottom w:val="0"/>
      <w:divBdr>
        <w:top w:val="none" w:sz="0" w:space="0" w:color="auto"/>
        <w:left w:val="none" w:sz="0" w:space="0" w:color="auto"/>
        <w:bottom w:val="none" w:sz="0" w:space="0" w:color="auto"/>
        <w:right w:val="none" w:sz="0" w:space="0" w:color="auto"/>
      </w:divBdr>
    </w:div>
    <w:div w:id="553197002">
      <w:bodyDiv w:val="1"/>
      <w:marLeft w:val="0"/>
      <w:marRight w:val="0"/>
      <w:marTop w:val="0"/>
      <w:marBottom w:val="0"/>
      <w:divBdr>
        <w:top w:val="none" w:sz="0" w:space="0" w:color="auto"/>
        <w:left w:val="none" w:sz="0" w:space="0" w:color="auto"/>
        <w:bottom w:val="none" w:sz="0" w:space="0" w:color="auto"/>
        <w:right w:val="none" w:sz="0" w:space="0" w:color="auto"/>
      </w:divBdr>
      <w:divsChild>
        <w:div w:id="190383114">
          <w:marLeft w:val="0"/>
          <w:marRight w:val="0"/>
          <w:marTop w:val="0"/>
          <w:marBottom w:val="0"/>
          <w:divBdr>
            <w:top w:val="none" w:sz="0" w:space="0" w:color="auto"/>
            <w:left w:val="none" w:sz="0" w:space="0" w:color="auto"/>
            <w:bottom w:val="none" w:sz="0" w:space="0" w:color="auto"/>
            <w:right w:val="none" w:sz="0" w:space="0" w:color="auto"/>
          </w:divBdr>
        </w:div>
        <w:div w:id="45614915">
          <w:marLeft w:val="0"/>
          <w:marRight w:val="0"/>
          <w:marTop w:val="0"/>
          <w:marBottom w:val="0"/>
          <w:divBdr>
            <w:top w:val="none" w:sz="0" w:space="0" w:color="auto"/>
            <w:left w:val="none" w:sz="0" w:space="0" w:color="auto"/>
            <w:bottom w:val="none" w:sz="0" w:space="0" w:color="auto"/>
            <w:right w:val="none" w:sz="0" w:space="0" w:color="auto"/>
          </w:divBdr>
        </w:div>
        <w:div w:id="763764912">
          <w:marLeft w:val="0"/>
          <w:marRight w:val="0"/>
          <w:marTop w:val="0"/>
          <w:marBottom w:val="0"/>
          <w:divBdr>
            <w:top w:val="none" w:sz="0" w:space="0" w:color="auto"/>
            <w:left w:val="none" w:sz="0" w:space="0" w:color="auto"/>
            <w:bottom w:val="none" w:sz="0" w:space="0" w:color="auto"/>
            <w:right w:val="none" w:sz="0" w:space="0" w:color="auto"/>
          </w:divBdr>
        </w:div>
        <w:div w:id="2121096541">
          <w:marLeft w:val="0"/>
          <w:marRight w:val="0"/>
          <w:marTop w:val="0"/>
          <w:marBottom w:val="0"/>
          <w:divBdr>
            <w:top w:val="none" w:sz="0" w:space="0" w:color="auto"/>
            <w:left w:val="none" w:sz="0" w:space="0" w:color="auto"/>
            <w:bottom w:val="none" w:sz="0" w:space="0" w:color="auto"/>
            <w:right w:val="none" w:sz="0" w:space="0" w:color="auto"/>
          </w:divBdr>
        </w:div>
        <w:div w:id="1349409622">
          <w:marLeft w:val="0"/>
          <w:marRight w:val="0"/>
          <w:marTop w:val="0"/>
          <w:marBottom w:val="0"/>
          <w:divBdr>
            <w:top w:val="none" w:sz="0" w:space="0" w:color="auto"/>
            <w:left w:val="none" w:sz="0" w:space="0" w:color="auto"/>
            <w:bottom w:val="none" w:sz="0" w:space="0" w:color="auto"/>
            <w:right w:val="none" w:sz="0" w:space="0" w:color="auto"/>
          </w:divBdr>
        </w:div>
        <w:div w:id="594095188">
          <w:marLeft w:val="0"/>
          <w:marRight w:val="0"/>
          <w:marTop w:val="0"/>
          <w:marBottom w:val="0"/>
          <w:divBdr>
            <w:top w:val="none" w:sz="0" w:space="0" w:color="auto"/>
            <w:left w:val="none" w:sz="0" w:space="0" w:color="auto"/>
            <w:bottom w:val="none" w:sz="0" w:space="0" w:color="auto"/>
            <w:right w:val="none" w:sz="0" w:space="0" w:color="auto"/>
          </w:divBdr>
        </w:div>
      </w:divsChild>
    </w:div>
    <w:div w:id="1039358548">
      <w:bodyDiv w:val="1"/>
      <w:marLeft w:val="0"/>
      <w:marRight w:val="0"/>
      <w:marTop w:val="0"/>
      <w:marBottom w:val="0"/>
      <w:divBdr>
        <w:top w:val="none" w:sz="0" w:space="0" w:color="auto"/>
        <w:left w:val="none" w:sz="0" w:space="0" w:color="auto"/>
        <w:bottom w:val="none" w:sz="0" w:space="0" w:color="auto"/>
        <w:right w:val="none" w:sz="0" w:space="0" w:color="auto"/>
      </w:divBdr>
      <w:divsChild>
        <w:div w:id="1755662583">
          <w:marLeft w:val="0"/>
          <w:marRight w:val="0"/>
          <w:marTop w:val="0"/>
          <w:marBottom w:val="0"/>
          <w:divBdr>
            <w:top w:val="none" w:sz="0" w:space="0" w:color="auto"/>
            <w:left w:val="none" w:sz="0" w:space="0" w:color="auto"/>
            <w:bottom w:val="none" w:sz="0" w:space="0" w:color="auto"/>
            <w:right w:val="none" w:sz="0" w:space="0" w:color="auto"/>
          </w:divBdr>
        </w:div>
        <w:div w:id="966204598">
          <w:marLeft w:val="0"/>
          <w:marRight w:val="0"/>
          <w:marTop w:val="0"/>
          <w:marBottom w:val="0"/>
          <w:divBdr>
            <w:top w:val="none" w:sz="0" w:space="0" w:color="auto"/>
            <w:left w:val="none" w:sz="0" w:space="0" w:color="auto"/>
            <w:bottom w:val="none" w:sz="0" w:space="0" w:color="auto"/>
            <w:right w:val="none" w:sz="0" w:space="0" w:color="auto"/>
          </w:divBdr>
        </w:div>
        <w:div w:id="2016494643">
          <w:marLeft w:val="0"/>
          <w:marRight w:val="0"/>
          <w:marTop w:val="0"/>
          <w:marBottom w:val="0"/>
          <w:divBdr>
            <w:top w:val="none" w:sz="0" w:space="0" w:color="auto"/>
            <w:left w:val="none" w:sz="0" w:space="0" w:color="auto"/>
            <w:bottom w:val="none" w:sz="0" w:space="0" w:color="auto"/>
            <w:right w:val="none" w:sz="0" w:space="0" w:color="auto"/>
          </w:divBdr>
        </w:div>
        <w:div w:id="115026505">
          <w:marLeft w:val="0"/>
          <w:marRight w:val="0"/>
          <w:marTop w:val="0"/>
          <w:marBottom w:val="0"/>
          <w:divBdr>
            <w:top w:val="none" w:sz="0" w:space="0" w:color="auto"/>
            <w:left w:val="none" w:sz="0" w:space="0" w:color="auto"/>
            <w:bottom w:val="none" w:sz="0" w:space="0" w:color="auto"/>
            <w:right w:val="none" w:sz="0" w:space="0" w:color="auto"/>
          </w:divBdr>
        </w:div>
        <w:div w:id="1057317683">
          <w:marLeft w:val="0"/>
          <w:marRight w:val="0"/>
          <w:marTop w:val="0"/>
          <w:marBottom w:val="0"/>
          <w:divBdr>
            <w:top w:val="none" w:sz="0" w:space="0" w:color="auto"/>
            <w:left w:val="none" w:sz="0" w:space="0" w:color="auto"/>
            <w:bottom w:val="none" w:sz="0" w:space="0" w:color="auto"/>
            <w:right w:val="none" w:sz="0" w:space="0" w:color="auto"/>
          </w:divBdr>
        </w:div>
        <w:div w:id="1247573716">
          <w:marLeft w:val="0"/>
          <w:marRight w:val="0"/>
          <w:marTop w:val="0"/>
          <w:marBottom w:val="0"/>
          <w:divBdr>
            <w:top w:val="none" w:sz="0" w:space="0" w:color="auto"/>
            <w:left w:val="none" w:sz="0" w:space="0" w:color="auto"/>
            <w:bottom w:val="none" w:sz="0" w:space="0" w:color="auto"/>
            <w:right w:val="none" w:sz="0" w:space="0" w:color="auto"/>
          </w:divBdr>
        </w:div>
      </w:divsChild>
    </w:div>
    <w:div w:id="1098521291">
      <w:bodyDiv w:val="1"/>
      <w:marLeft w:val="0"/>
      <w:marRight w:val="0"/>
      <w:marTop w:val="0"/>
      <w:marBottom w:val="0"/>
      <w:divBdr>
        <w:top w:val="none" w:sz="0" w:space="0" w:color="auto"/>
        <w:left w:val="none" w:sz="0" w:space="0" w:color="auto"/>
        <w:bottom w:val="none" w:sz="0" w:space="0" w:color="auto"/>
        <w:right w:val="none" w:sz="0" w:space="0" w:color="auto"/>
      </w:divBdr>
    </w:div>
    <w:div w:id="1194466436">
      <w:bodyDiv w:val="1"/>
      <w:marLeft w:val="0"/>
      <w:marRight w:val="0"/>
      <w:marTop w:val="0"/>
      <w:marBottom w:val="0"/>
      <w:divBdr>
        <w:top w:val="none" w:sz="0" w:space="0" w:color="auto"/>
        <w:left w:val="none" w:sz="0" w:space="0" w:color="auto"/>
        <w:bottom w:val="none" w:sz="0" w:space="0" w:color="auto"/>
        <w:right w:val="none" w:sz="0" w:space="0" w:color="auto"/>
      </w:divBdr>
      <w:divsChild>
        <w:div w:id="204024980">
          <w:marLeft w:val="0"/>
          <w:marRight w:val="0"/>
          <w:marTop w:val="0"/>
          <w:marBottom w:val="0"/>
          <w:divBdr>
            <w:top w:val="none" w:sz="0" w:space="0" w:color="auto"/>
            <w:left w:val="none" w:sz="0" w:space="0" w:color="auto"/>
            <w:bottom w:val="none" w:sz="0" w:space="0" w:color="auto"/>
            <w:right w:val="none" w:sz="0" w:space="0" w:color="auto"/>
          </w:divBdr>
          <w:divsChild>
            <w:div w:id="11408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98261">
      <w:bodyDiv w:val="1"/>
      <w:marLeft w:val="0"/>
      <w:marRight w:val="0"/>
      <w:marTop w:val="0"/>
      <w:marBottom w:val="0"/>
      <w:divBdr>
        <w:top w:val="none" w:sz="0" w:space="0" w:color="auto"/>
        <w:left w:val="none" w:sz="0" w:space="0" w:color="auto"/>
        <w:bottom w:val="none" w:sz="0" w:space="0" w:color="auto"/>
        <w:right w:val="none" w:sz="0" w:space="0" w:color="auto"/>
      </w:divBdr>
    </w:div>
    <w:div w:id="1943688218">
      <w:marLeft w:val="0"/>
      <w:marRight w:val="0"/>
      <w:marTop w:val="0"/>
      <w:marBottom w:val="0"/>
      <w:divBdr>
        <w:top w:val="none" w:sz="0" w:space="0" w:color="auto"/>
        <w:left w:val="none" w:sz="0" w:space="0" w:color="auto"/>
        <w:bottom w:val="none" w:sz="0" w:space="0" w:color="auto"/>
        <w:right w:val="none" w:sz="0" w:space="0" w:color="auto"/>
      </w:divBdr>
    </w:div>
    <w:div w:id="1943688219">
      <w:marLeft w:val="0"/>
      <w:marRight w:val="0"/>
      <w:marTop w:val="0"/>
      <w:marBottom w:val="0"/>
      <w:divBdr>
        <w:top w:val="none" w:sz="0" w:space="0" w:color="auto"/>
        <w:left w:val="none" w:sz="0" w:space="0" w:color="auto"/>
        <w:bottom w:val="none" w:sz="0" w:space="0" w:color="auto"/>
        <w:right w:val="none" w:sz="0" w:space="0" w:color="auto"/>
      </w:divBdr>
    </w:div>
    <w:div w:id="1943688220">
      <w:marLeft w:val="0"/>
      <w:marRight w:val="0"/>
      <w:marTop w:val="0"/>
      <w:marBottom w:val="0"/>
      <w:divBdr>
        <w:top w:val="none" w:sz="0" w:space="0" w:color="auto"/>
        <w:left w:val="none" w:sz="0" w:space="0" w:color="auto"/>
        <w:bottom w:val="none" w:sz="0" w:space="0" w:color="auto"/>
        <w:right w:val="none" w:sz="0" w:space="0" w:color="auto"/>
      </w:divBdr>
    </w:div>
    <w:div w:id="1943688221">
      <w:marLeft w:val="0"/>
      <w:marRight w:val="0"/>
      <w:marTop w:val="0"/>
      <w:marBottom w:val="0"/>
      <w:divBdr>
        <w:top w:val="none" w:sz="0" w:space="0" w:color="auto"/>
        <w:left w:val="none" w:sz="0" w:space="0" w:color="auto"/>
        <w:bottom w:val="none" w:sz="0" w:space="0" w:color="auto"/>
        <w:right w:val="none" w:sz="0" w:space="0" w:color="auto"/>
      </w:divBdr>
    </w:div>
    <w:div w:id="1943688222">
      <w:marLeft w:val="0"/>
      <w:marRight w:val="0"/>
      <w:marTop w:val="0"/>
      <w:marBottom w:val="0"/>
      <w:divBdr>
        <w:top w:val="none" w:sz="0" w:space="0" w:color="auto"/>
        <w:left w:val="none" w:sz="0" w:space="0" w:color="auto"/>
        <w:bottom w:val="none" w:sz="0" w:space="0" w:color="auto"/>
        <w:right w:val="none" w:sz="0" w:space="0" w:color="auto"/>
      </w:divBdr>
    </w:div>
    <w:div w:id="1943688223">
      <w:marLeft w:val="0"/>
      <w:marRight w:val="0"/>
      <w:marTop w:val="0"/>
      <w:marBottom w:val="0"/>
      <w:divBdr>
        <w:top w:val="none" w:sz="0" w:space="0" w:color="auto"/>
        <w:left w:val="none" w:sz="0" w:space="0" w:color="auto"/>
        <w:bottom w:val="none" w:sz="0" w:space="0" w:color="auto"/>
        <w:right w:val="none" w:sz="0" w:space="0" w:color="auto"/>
      </w:divBdr>
    </w:div>
    <w:div w:id="1943688224">
      <w:marLeft w:val="0"/>
      <w:marRight w:val="0"/>
      <w:marTop w:val="0"/>
      <w:marBottom w:val="0"/>
      <w:divBdr>
        <w:top w:val="none" w:sz="0" w:space="0" w:color="auto"/>
        <w:left w:val="none" w:sz="0" w:space="0" w:color="auto"/>
        <w:bottom w:val="none" w:sz="0" w:space="0" w:color="auto"/>
        <w:right w:val="none" w:sz="0" w:space="0" w:color="auto"/>
      </w:divBdr>
    </w:div>
    <w:div w:id="1943688225">
      <w:marLeft w:val="0"/>
      <w:marRight w:val="0"/>
      <w:marTop w:val="0"/>
      <w:marBottom w:val="0"/>
      <w:divBdr>
        <w:top w:val="none" w:sz="0" w:space="0" w:color="auto"/>
        <w:left w:val="none" w:sz="0" w:space="0" w:color="auto"/>
        <w:bottom w:val="none" w:sz="0" w:space="0" w:color="auto"/>
        <w:right w:val="none" w:sz="0" w:space="0" w:color="auto"/>
      </w:divBdr>
    </w:div>
    <w:div w:id="1943688226">
      <w:marLeft w:val="0"/>
      <w:marRight w:val="0"/>
      <w:marTop w:val="0"/>
      <w:marBottom w:val="0"/>
      <w:divBdr>
        <w:top w:val="none" w:sz="0" w:space="0" w:color="auto"/>
        <w:left w:val="none" w:sz="0" w:space="0" w:color="auto"/>
        <w:bottom w:val="none" w:sz="0" w:space="0" w:color="auto"/>
        <w:right w:val="none" w:sz="0" w:space="0" w:color="auto"/>
      </w:divBdr>
    </w:div>
    <w:div w:id="1943688227">
      <w:marLeft w:val="0"/>
      <w:marRight w:val="0"/>
      <w:marTop w:val="0"/>
      <w:marBottom w:val="0"/>
      <w:divBdr>
        <w:top w:val="none" w:sz="0" w:space="0" w:color="auto"/>
        <w:left w:val="none" w:sz="0" w:space="0" w:color="auto"/>
        <w:bottom w:val="none" w:sz="0" w:space="0" w:color="auto"/>
        <w:right w:val="none" w:sz="0" w:space="0" w:color="auto"/>
      </w:divBdr>
    </w:div>
    <w:div w:id="1943688228">
      <w:marLeft w:val="0"/>
      <w:marRight w:val="0"/>
      <w:marTop w:val="0"/>
      <w:marBottom w:val="0"/>
      <w:divBdr>
        <w:top w:val="none" w:sz="0" w:space="0" w:color="auto"/>
        <w:left w:val="none" w:sz="0" w:space="0" w:color="auto"/>
        <w:bottom w:val="none" w:sz="0" w:space="0" w:color="auto"/>
        <w:right w:val="none" w:sz="0" w:space="0" w:color="auto"/>
      </w:divBdr>
    </w:div>
    <w:div w:id="1943688229">
      <w:marLeft w:val="0"/>
      <w:marRight w:val="0"/>
      <w:marTop w:val="0"/>
      <w:marBottom w:val="0"/>
      <w:divBdr>
        <w:top w:val="none" w:sz="0" w:space="0" w:color="auto"/>
        <w:left w:val="none" w:sz="0" w:space="0" w:color="auto"/>
        <w:bottom w:val="none" w:sz="0" w:space="0" w:color="auto"/>
        <w:right w:val="none" w:sz="0" w:space="0" w:color="auto"/>
      </w:divBdr>
    </w:div>
    <w:div w:id="1943688230">
      <w:marLeft w:val="0"/>
      <w:marRight w:val="0"/>
      <w:marTop w:val="0"/>
      <w:marBottom w:val="0"/>
      <w:divBdr>
        <w:top w:val="none" w:sz="0" w:space="0" w:color="auto"/>
        <w:left w:val="none" w:sz="0" w:space="0" w:color="auto"/>
        <w:bottom w:val="none" w:sz="0" w:space="0" w:color="auto"/>
        <w:right w:val="none" w:sz="0" w:space="0" w:color="auto"/>
      </w:divBdr>
    </w:div>
    <w:div w:id="1943688231">
      <w:marLeft w:val="0"/>
      <w:marRight w:val="0"/>
      <w:marTop w:val="0"/>
      <w:marBottom w:val="0"/>
      <w:divBdr>
        <w:top w:val="none" w:sz="0" w:space="0" w:color="auto"/>
        <w:left w:val="none" w:sz="0" w:space="0" w:color="auto"/>
        <w:bottom w:val="none" w:sz="0" w:space="0" w:color="auto"/>
        <w:right w:val="none" w:sz="0" w:space="0" w:color="auto"/>
      </w:divBdr>
    </w:div>
    <w:div w:id="1943688232">
      <w:marLeft w:val="0"/>
      <w:marRight w:val="0"/>
      <w:marTop w:val="0"/>
      <w:marBottom w:val="0"/>
      <w:divBdr>
        <w:top w:val="none" w:sz="0" w:space="0" w:color="auto"/>
        <w:left w:val="none" w:sz="0" w:space="0" w:color="auto"/>
        <w:bottom w:val="none" w:sz="0" w:space="0" w:color="auto"/>
        <w:right w:val="none" w:sz="0" w:space="0" w:color="auto"/>
      </w:divBdr>
    </w:div>
    <w:div w:id="1943688233">
      <w:marLeft w:val="0"/>
      <w:marRight w:val="0"/>
      <w:marTop w:val="0"/>
      <w:marBottom w:val="0"/>
      <w:divBdr>
        <w:top w:val="none" w:sz="0" w:space="0" w:color="auto"/>
        <w:left w:val="none" w:sz="0" w:space="0" w:color="auto"/>
        <w:bottom w:val="none" w:sz="0" w:space="0" w:color="auto"/>
        <w:right w:val="none" w:sz="0" w:space="0" w:color="auto"/>
      </w:divBdr>
    </w:div>
    <w:div w:id="1943688234">
      <w:marLeft w:val="0"/>
      <w:marRight w:val="0"/>
      <w:marTop w:val="0"/>
      <w:marBottom w:val="0"/>
      <w:divBdr>
        <w:top w:val="none" w:sz="0" w:space="0" w:color="auto"/>
        <w:left w:val="none" w:sz="0" w:space="0" w:color="auto"/>
        <w:bottom w:val="none" w:sz="0" w:space="0" w:color="auto"/>
        <w:right w:val="none" w:sz="0" w:space="0" w:color="auto"/>
      </w:divBdr>
    </w:div>
    <w:div w:id="19436882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ariiolyka@mail.ru" TargetMode="External"/><Relationship Id="rId9" Type="http://schemas.openxmlformats.org/officeDocument/2006/relationships/hyperlink" Target="mailto:dariiolyka@mail.ru" TargetMode="External"/><Relationship Id="rId1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964</Words>
  <Characters>5501</Characters>
  <Application>Microsoft Macintosh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НЦССХ</Company>
  <LinksUpToDate>false</LinksUpToDate>
  <CharactersWithSpaces>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Shoma</dc:creator>
  <cp:lastModifiedBy>CT-MRI</cp:lastModifiedBy>
  <cp:revision>7</cp:revision>
  <cp:lastPrinted>2016-11-16T11:50:00Z</cp:lastPrinted>
  <dcterms:created xsi:type="dcterms:W3CDTF">2017-06-16T08:13:00Z</dcterms:created>
  <dcterms:modified xsi:type="dcterms:W3CDTF">2017-06-16T09:17:00Z</dcterms:modified>
</cp:coreProperties>
</file>